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E1DA6" w14:textId="77777777" w:rsidR="00AA6F2B" w:rsidRPr="00BE73FC" w:rsidRDefault="00AA6F2B" w:rsidP="00AA6F2B">
      <w:pPr>
        <w:widowControl/>
        <w:adjustRightInd w:val="0"/>
        <w:snapToGrid w:val="0"/>
        <w:spacing w:afterLines="50" w:after="120" w:line="180" w:lineRule="auto"/>
        <w:rPr>
          <w:rFonts w:ascii="Tahoma" w:eastAsia="メイリオ" w:hAnsi="Tahoma" w:cs="Tahoma"/>
          <w:b/>
          <w:sz w:val="32"/>
          <w:szCs w:val="21"/>
        </w:rPr>
      </w:pPr>
      <w:bookmarkStart w:id="0" w:name="_Hlk66288162"/>
      <w:bookmarkStart w:id="1" w:name="_Hlk126755511"/>
      <w:r w:rsidRPr="00BE73FC">
        <w:rPr>
          <w:rFonts w:ascii="メイリオ" w:eastAsia="メイリオ" w:hAnsi="メイリオ" w:cs="メイリオ" w:hint="eastAsia"/>
          <w:bCs/>
          <w:kern w:val="28"/>
          <w:sz w:val="20"/>
          <w:szCs w:val="20"/>
          <w:lang w:val="en-GB"/>
        </w:rPr>
        <w:t>Form 1</w:t>
      </w:r>
      <w:r w:rsidRPr="00BE73FC">
        <w:rPr>
          <w:rFonts w:ascii="メイリオ" w:eastAsia="メイリオ" w:hAnsi="メイリオ" w:cs="メイリオ"/>
          <w:bCs/>
          <w:kern w:val="28"/>
          <w:sz w:val="20"/>
          <w:szCs w:val="20"/>
          <w:lang w:val="en-GB"/>
        </w:rPr>
        <w:t xml:space="preserve"> Order sheet</w:t>
      </w:r>
      <w:r w:rsidRPr="00BE73FC">
        <w:rPr>
          <w:rFonts w:ascii="メイリオ" w:eastAsia="メイリオ" w:hAnsi="メイリオ" w:cs="メイリオ" w:hint="eastAsia"/>
          <w:bCs/>
          <w:kern w:val="28"/>
          <w:sz w:val="20"/>
          <w:szCs w:val="20"/>
          <w:lang w:val="en-GB"/>
        </w:rPr>
        <w:t xml:space="preserve">　</w:t>
      </w:r>
      <w:bookmarkEnd w:id="1"/>
      <w:r w:rsidRPr="00BE73FC">
        <w:rPr>
          <w:rFonts w:ascii="メイリオ" w:eastAsia="メイリオ" w:hAnsi="メイリオ" w:cs="メイリオ" w:hint="eastAsia"/>
          <w:bCs/>
          <w:kern w:val="28"/>
          <w:sz w:val="20"/>
          <w:szCs w:val="20"/>
          <w:lang w:val="en-GB"/>
        </w:rPr>
        <w:t xml:space="preserve">　　　　　</w:t>
      </w:r>
      <w:r w:rsidRPr="00BE73FC">
        <w:rPr>
          <w:rFonts w:ascii="Tahoma" w:eastAsia="メイリオ" w:hAnsi="Tahoma" w:cs="Tahoma"/>
          <w:b/>
          <w:sz w:val="28"/>
          <w:szCs w:val="21"/>
        </w:rPr>
        <w:t>Order Sheet (DNA Resource)</w:t>
      </w:r>
    </w:p>
    <w:tbl>
      <w:tblPr>
        <w:tblStyle w:val="11"/>
        <w:tblpPr w:leftFromText="142" w:rightFromText="142" w:vertAnchor="text" w:horzAnchor="margin" w:tblpY="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92"/>
      </w:tblGrid>
      <w:tr w:rsidR="00AA6F2B" w:rsidRPr="00BE73FC" w14:paraId="1B352951" w14:textId="77777777" w:rsidTr="005F5310">
        <w:trPr>
          <w:trHeight w:val="850"/>
        </w:trPr>
        <w:tc>
          <w:tcPr>
            <w:tcW w:w="2376" w:type="dxa"/>
            <w:shd w:val="clear" w:color="auto" w:fill="auto"/>
            <w:vAlign w:val="center"/>
          </w:tcPr>
          <w:p w14:paraId="4C241896" w14:textId="77777777" w:rsidR="00AA6F2B" w:rsidRPr="00BE73FC" w:rsidRDefault="00AA6F2B" w:rsidP="005F5310">
            <w:pPr>
              <w:rPr>
                <w:rFonts w:ascii="メイリオ" w:eastAsia="メイリオ" w:hAnsi="メイリオ" w:cs="メイリオ"/>
                <w:sz w:val="18"/>
              </w:rPr>
            </w:pPr>
            <w:r w:rsidRPr="00BE73FC">
              <w:rPr>
                <w:rFonts w:ascii="メイリオ" w:eastAsia="メイリオ" w:hAnsi="メイリオ" w:cs="メイリオ"/>
                <w:noProof/>
                <w:sz w:val="18"/>
              </w:rPr>
              <w:drawing>
                <wp:anchor distT="0" distB="0" distL="114300" distR="114300" simplePos="0" relativeHeight="251658241" behindDoc="0" locked="0" layoutInCell="1" allowOverlap="1" wp14:anchorId="700B3687" wp14:editId="7937C90F">
                  <wp:simplePos x="0" y="0"/>
                  <wp:positionH relativeFrom="column">
                    <wp:posOffset>-74295</wp:posOffset>
                  </wp:positionH>
                  <wp:positionV relativeFrom="paragraph">
                    <wp:posOffset>38100</wp:posOffset>
                  </wp:positionV>
                  <wp:extent cx="1466850" cy="476250"/>
                  <wp:effectExtent l="19050" t="0" r="0" b="0"/>
                  <wp:wrapNone/>
                  <wp:docPr id="1" name="図 1" descr="NBRC_LOGO_Transparency縮小"/>
                  <wp:cNvGraphicFramePr/>
                  <a:graphic xmlns:a="http://schemas.openxmlformats.org/drawingml/2006/main">
                    <a:graphicData uri="http://schemas.openxmlformats.org/drawingml/2006/picture">
                      <pic:pic xmlns:pic="http://schemas.openxmlformats.org/drawingml/2006/picture">
                        <pic:nvPicPr>
                          <pic:cNvPr id="4" name="図 3" descr="NBRC_LOGO_Transparency縮小"/>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68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c>
        <w:tc>
          <w:tcPr>
            <w:tcW w:w="7592" w:type="dxa"/>
            <w:tcBorders>
              <w:right w:val="single" w:sz="4" w:space="0" w:color="FFFFFF" w:themeColor="background1"/>
            </w:tcBorders>
            <w:shd w:val="clear" w:color="auto" w:fill="auto"/>
            <w:vAlign w:val="center"/>
          </w:tcPr>
          <w:p w14:paraId="1FCFFD93" w14:textId="77777777" w:rsidR="00AA6F2B" w:rsidRPr="00BE73FC" w:rsidRDefault="00AA6F2B" w:rsidP="005F5310">
            <w:pPr>
              <w:spacing w:line="240" w:lineRule="exact"/>
              <w:rPr>
                <w:rFonts w:ascii="メイリオ" w:eastAsia="メイリオ" w:hAnsi="メイリオ" w:cs="メイリオ"/>
                <w:sz w:val="16"/>
              </w:rPr>
            </w:pPr>
            <w:r w:rsidRPr="00BE73FC">
              <w:rPr>
                <w:rFonts w:ascii="メイリオ" w:eastAsia="メイリオ" w:hAnsi="メイリオ" w:cs="メイリオ" w:hint="eastAsia"/>
                <w:sz w:val="16"/>
              </w:rPr>
              <w:t>NBRC</w:t>
            </w:r>
            <w:r w:rsidRPr="00BE73FC">
              <w:rPr>
                <w:rFonts w:ascii="メイリオ" w:eastAsia="メイリオ" w:hAnsi="メイリオ" w:cs="メイリオ" w:hint="eastAsia"/>
                <w:color w:val="FFFFFF"/>
                <w:sz w:val="16"/>
                <w:vertAlign w:val="superscript"/>
              </w:rPr>
              <w:t xml:space="preserve"> </w:t>
            </w:r>
            <w:r w:rsidRPr="00BE73FC">
              <w:rPr>
                <w:rFonts w:ascii="メイリオ" w:eastAsia="メイリオ" w:hAnsi="メイリオ" w:cs="メイリオ"/>
                <w:sz w:val="16"/>
                <w:vertAlign w:val="superscript"/>
              </w:rPr>
              <w:t>®</w:t>
            </w:r>
            <w:r w:rsidRPr="00BE73FC">
              <w:rPr>
                <w:rFonts w:ascii="メイリオ" w:eastAsia="メイリオ" w:hAnsi="メイリオ" w:cs="メイリオ" w:hint="eastAsia"/>
                <w:sz w:val="16"/>
              </w:rPr>
              <w:t xml:space="preserve"> Culture Collection</w:t>
            </w:r>
          </w:p>
          <w:p w14:paraId="093FA408" w14:textId="77777777" w:rsidR="00AA6F2B" w:rsidRPr="00BE73FC" w:rsidRDefault="00AA6F2B" w:rsidP="005F5310">
            <w:pPr>
              <w:spacing w:line="240" w:lineRule="exact"/>
              <w:rPr>
                <w:rFonts w:ascii="メイリオ" w:eastAsia="メイリオ" w:hAnsi="メイリオ" w:cs="メイリオ"/>
                <w:sz w:val="16"/>
              </w:rPr>
            </w:pPr>
            <w:r w:rsidRPr="00BE73FC">
              <w:rPr>
                <w:rFonts w:ascii="メイリオ" w:eastAsia="メイリオ" w:hAnsi="メイリオ" w:cs="メイリオ"/>
                <w:sz w:val="16"/>
              </w:rPr>
              <w:t>2-5-8, Kazusa-kamatari, Kisarazu, Chiba 292-0818, Japan</w:t>
            </w:r>
          </w:p>
          <w:p w14:paraId="69848026" w14:textId="77777777" w:rsidR="00AA6F2B" w:rsidRPr="00BE73FC" w:rsidRDefault="00AA6F2B" w:rsidP="005F5310">
            <w:pPr>
              <w:spacing w:line="240" w:lineRule="exact"/>
              <w:ind w:right="100"/>
              <w:rPr>
                <w:rFonts w:ascii="メイリオ" w:eastAsia="メイリオ" w:hAnsi="メイリオ" w:cs="メイリオ"/>
                <w:sz w:val="18"/>
              </w:rPr>
            </w:pPr>
            <w:r w:rsidRPr="00BE73FC">
              <w:rPr>
                <w:rFonts w:ascii="メイリオ" w:eastAsia="メイリオ" w:hAnsi="メイリオ" w:cs="メイリオ"/>
                <w:sz w:val="16"/>
              </w:rPr>
              <w:t>TEL: +81-438-20-5763,</w:t>
            </w:r>
            <w:r w:rsidRPr="00BE73FC">
              <w:rPr>
                <w:rFonts w:ascii="メイリオ" w:eastAsia="メイリオ" w:hAnsi="メイリオ" w:cs="メイリオ" w:hint="eastAsia"/>
                <w:sz w:val="16"/>
              </w:rPr>
              <w:t xml:space="preserve"> </w:t>
            </w:r>
            <w:r w:rsidRPr="00BE73FC">
              <w:rPr>
                <w:rFonts w:ascii="メイリオ" w:eastAsia="メイリオ" w:hAnsi="メイリオ" w:cs="メイリオ"/>
                <w:sz w:val="16"/>
              </w:rPr>
              <w:t>E-mail: nbrc-order@nite.go.jp</w:t>
            </w:r>
          </w:p>
        </w:tc>
      </w:tr>
    </w:tbl>
    <w:p w14:paraId="617ED766" w14:textId="0195B47F" w:rsidR="00AA6F2B" w:rsidRPr="00BE73FC" w:rsidRDefault="00AA6F2B" w:rsidP="00AA6F2B">
      <w:pPr>
        <w:adjustRightInd w:val="0"/>
        <w:snapToGrid w:val="0"/>
        <w:spacing w:afterLines="50" w:after="120"/>
        <w:ind w:rightChars="80" w:right="168"/>
        <w:outlineLvl w:val="0"/>
        <w:rPr>
          <w:rFonts w:ascii="Tahoma" w:eastAsia="メイリオ" w:hAnsi="Tahoma" w:cs="Tahoma"/>
          <w:szCs w:val="21"/>
        </w:rPr>
      </w:pPr>
      <w:bookmarkStart w:id="2" w:name="_Toc441572464"/>
      <w:bookmarkStart w:id="3" w:name="_Toc441572996"/>
      <w:bookmarkStart w:id="4" w:name="_Toc441573097"/>
      <w:bookmarkStart w:id="5" w:name="_Toc441668049"/>
      <w:bookmarkStart w:id="6" w:name="_Toc441670788"/>
      <w:bookmarkStart w:id="7" w:name="_Toc441670923"/>
      <w:bookmarkStart w:id="8" w:name="_Toc442177691"/>
      <w:bookmarkStart w:id="9" w:name="_Toc442178014"/>
      <w:bookmarkStart w:id="10" w:name="_Toc442262960"/>
      <w:bookmarkStart w:id="11" w:name="_Hlk65748725"/>
      <w:r w:rsidRPr="00BE73FC">
        <w:rPr>
          <w:rFonts w:ascii="Tahoma" w:eastAsia="メイリオ" w:hAnsi="Tahoma" w:cs="Tahoma"/>
          <w:szCs w:val="21"/>
        </w:rPr>
        <w:t>I, as User, hereby place an order below with acknowledgement that I have read, understood and agreed with the latest version of Terms and conditions as attached here to as Exhibit</w:t>
      </w:r>
      <w:bookmarkEnd w:id="2"/>
      <w:bookmarkEnd w:id="3"/>
      <w:bookmarkEnd w:id="4"/>
      <w:bookmarkEnd w:id="5"/>
      <w:bookmarkEnd w:id="6"/>
      <w:bookmarkEnd w:id="7"/>
      <w:bookmarkEnd w:id="8"/>
      <w:bookmarkEnd w:id="9"/>
      <w:bookmarkEnd w:id="10"/>
      <w:r w:rsidRPr="00BE73FC">
        <w:rPr>
          <w:rFonts w:ascii="Tahoma" w:eastAsia="メイリオ" w:hAnsi="Tahoma" w:cs="Tahoma"/>
          <w:szCs w:val="21"/>
        </w:rPr>
        <w:t>.</w:t>
      </w:r>
    </w:p>
    <w:tbl>
      <w:tblPr>
        <w:tblStyle w:val="11"/>
        <w:tblW w:w="0" w:type="auto"/>
        <w:tblInd w:w="108" w:type="dxa"/>
        <w:tblLook w:val="04A0" w:firstRow="1" w:lastRow="0" w:firstColumn="1" w:lastColumn="0" w:noHBand="0" w:noVBand="1"/>
      </w:tblPr>
      <w:tblGrid>
        <w:gridCol w:w="594"/>
        <w:gridCol w:w="2270"/>
        <w:gridCol w:w="284"/>
        <w:gridCol w:w="3287"/>
        <w:gridCol w:w="2099"/>
        <w:gridCol w:w="1331"/>
      </w:tblGrid>
      <w:tr w:rsidR="00AA6F2B" w:rsidRPr="00BE73FC" w14:paraId="66C64881" w14:textId="77777777" w:rsidTr="008E4191">
        <w:trPr>
          <w:cantSplit/>
          <w:trHeight w:val="1995"/>
        </w:trPr>
        <w:tc>
          <w:tcPr>
            <w:tcW w:w="9865" w:type="dxa"/>
            <w:gridSpan w:val="6"/>
            <w:tcBorders>
              <w:top w:val="single" w:sz="4" w:space="0" w:color="auto"/>
            </w:tcBorders>
            <w:vAlign w:val="center"/>
          </w:tcPr>
          <w:bookmarkEnd w:id="11"/>
          <w:p w14:paraId="5A1A4F20" w14:textId="70BCE194" w:rsidR="00AA6F2B" w:rsidRPr="00BE73FC" w:rsidRDefault="00462074" w:rsidP="005F5310">
            <w:pPr>
              <w:overflowPunct w:val="0"/>
              <w:autoSpaceDE w:val="0"/>
              <w:autoSpaceDN w:val="0"/>
              <w:adjustRightInd w:val="0"/>
              <w:snapToGrid w:val="0"/>
              <w:textAlignment w:val="top"/>
              <w:outlineLvl w:val="0"/>
              <w:rPr>
                <w:rFonts w:ascii="Tahoma" w:eastAsia="メイリオ" w:hAnsi="Tahoma" w:cs="Tahoma"/>
                <w:b/>
                <w:szCs w:val="21"/>
              </w:rPr>
            </w:pPr>
            <w:sdt>
              <w:sdtPr>
                <w:rPr>
                  <w:rFonts w:ascii="Tahoma" w:eastAsiaTheme="minorHAnsi" w:hAnsi="Tahoma" w:cs="Tahoma"/>
                  <w:sz w:val="22"/>
                  <w:szCs w:val="22"/>
                </w:rPr>
                <w:id w:val="2075543441"/>
                <w:placeholder>
                  <w:docPart w:val="8A1901762D3845719C57F4F1A5893A5B"/>
                </w:placeholder>
              </w:sdtPr>
              <w:sdtEndPr/>
              <w:sdtContent>
                <w:r w:rsidR="00AA6F2B" w:rsidRPr="00BE73FC">
                  <w:rPr>
                    <w:rFonts w:ascii="Tahoma" w:eastAsia="メイリオ" w:hAnsi="Tahoma" w:cs="Tahoma"/>
                    <w:b/>
                    <w:szCs w:val="21"/>
                  </w:rPr>
                  <w:t>U</w:t>
                </w:r>
              </w:sdtContent>
            </w:sdt>
            <w:r w:rsidR="00AA6F2B" w:rsidRPr="00BE73FC">
              <w:rPr>
                <w:rFonts w:ascii="Tahoma" w:eastAsia="メイリオ" w:hAnsi="Tahoma" w:cs="Tahoma"/>
                <w:b/>
                <w:szCs w:val="21"/>
              </w:rPr>
              <w:t>ser information:</w:t>
            </w:r>
          </w:p>
          <w:p w14:paraId="3E5A6E1E" w14:textId="77777777" w:rsidR="00AA6F2B" w:rsidRPr="00BE73FC" w:rsidRDefault="00AA6F2B" w:rsidP="005F5310">
            <w:pPr>
              <w:adjustRightInd w:val="0"/>
              <w:snapToGrid w:val="0"/>
              <w:textAlignment w:val="top"/>
              <w:outlineLvl w:val="0"/>
              <w:rPr>
                <w:rFonts w:ascii="Tahoma" w:eastAsia="メイリオ" w:hAnsi="Tahoma" w:cs="Tahoma"/>
                <w:szCs w:val="21"/>
              </w:rPr>
            </w:pPr>
            <w:bookmarkStart w:id="12" w:name="_Toc441572469"/>
            <w:bookmarkStart w:id="13" w:name="_Toc441573001"/>
            <w:bookmarkStart w:id="14" w:name="_Toc441573102"/>
            <w:bookmarkStart w:id="15" w:name="_Toc441668054"/>
            <w:bookmarkStart w:id="16" w:name="_Toc441670793"/>
            <w:bookmarkStart w:id="17" w:name="_Toc441670928"/>
            <w:bookmarkStart w:id="18" w:name="_Toc442177696"/>
            <w:bookmarkStart w:id="19" w:name="_Toc442178019"/>
            <w:bookmarkStart w:id="20" w:name="_Toc442262965"/>
            <w:r w:rsidRPr="00BE73FC">
              <w:rPr>
                <w:rFonts w:ascii="Tahoma" w:eastAsia="メイリオ" w:hAnsi="Tahoma" w:cs="Tahoma"/>
                <w:szCs w:val="21"/>
              </w:rPr>
              <w:t>Name:</w:t>
            </w:r>
            <w:r w:rsidRPr="00BE73FC">
              <w:rPr>
                <w:rFonts w:ascii="Tahoma" w:eastAsia="メイリオ" w:hAnsi="Tahoma" w:cs="Tahoma"/>
              </w:rPr>
              <w:t xml:space="preserve"> </w:t>
            </w:r>
            <w:sdt>
              <w:sdtPr>
                <w:rPr>
                  <w:rFonts w:ascii="Tahoma" w:eastAsia="メイリオ" w:hAnsi="Tahoma" w:cs="Tahoma"/>
                </w:rPr>
                <w:id w:val="-1431421881"/>
                <w:placeholder>
                  <w:docPart w:val="6EE858E0AF0C4473BEE86B104613088C"/>
                </w:placeholder>
              </w:sdtPr>
              <w:sdtEndPr/>
              <w:sdtContent>
                <w:r w:rsidRPr="00BE73FC">
                  <w:rPr>
                    <w:rFonts w:ascii="Tahoma" w:eastAsia="メイリオ" w:hAnsi="Tahoma" w:cs="Tahoma"/>
                  </w:rPr>
                  <w:t xml:space="preserve"> </w:t>
                </w:r>
              </w:sdtContent>
            </w:sdt>
            <w:r w:rsidRPr="00BE73FC" w:rsidDel="007F201D">
              <w:rPr>
                <w:rFonts w:ascii="Tahoma" w:eastAsia="メイリオ" w:hAnsi="Tahoma" w:cs="Tahoma"/>
              </w:rPr>
              <w:t xml:space="preserve"> </w:t>
            </w:r>
          </w:p>
          <w:p w14:paraId="2E3F5987" w14:textId="77777777" w:rsidR="00AA6F2B" w:rsidRPr="00BE73FC" w:rsidRDefault="00AA6F2B" w:rsidP="005F5310">
            <w:pPr>
              <w:adjustRightInd w:val="0"/>
              <w:snapToGrid w:val="0"/>
              <w:textAlignment w:val="top"/>
              <w:outlineLvl w:val="0"/>
              <w:rPr>
                <w:rFonts w:ascii="Tahoma" w:eastAsia="メイリオ" w:hAnsi="Tahoma" w:cs="Tahoma"/>
                <w:szCs w:val="21"/>
              </w:rPr>
            </w:pPr>
            <w:r w:rsidRPr="00BE73FC">
              <w:rPr>
                <w:rFonts w:ascii="Tahoma" w:eastAsia="メイリオ" w:hAnsi="Tahoma" w:cs="Tahoma"/>
                <w:szCs w:val="21"/>
              </w:rPr>
              <w:t>Organization:</w:t>
            </w:r>
            <w:bookmarkEnd w:id="12"/>
            <w:bookmarkEnd w:id="13"/>
            <w:bookmarkEnd w:id="14"/>
            <w:bookmarkEnd w:id="15"/>
            <w:bookmarkEnd w:id="16"/>
            <w:bookmarkEnd w:id="17"/>
            <w:bookmarkEnd w:id="18"/>
            <w:bookmarkEnd w:id="19"/>
            <w:bookmarkEnd w:id="20"/>
            <w:r w:rsidRPr="00BE73FC">
              <w:rPr>
                <w:rFonts w:ascii="Tahoma" w:eastAsia="メイリオ" w:hAnsi="Tahoma" w:cs="Tahoma"/>
                <w:szCs w:val="21"/>
              </w:rPr>
              <w:t xml:space="preserve"> </w:t>
            </w:r>
            <w:sdt>
              <w:sdtPr>
                <w:rPr>
                  <w:rFonts w:ascii="Tahoma" w:eastAsia="メイリオ" w:hAnsi="Tahoma" w:cs="Tahoma"/>
                </w:rPr>
                <w:id w:val="1280293904"/>
                <w:placeholder>
                  <w:docPart w:val="985A1A4CC69743EDBD7982838C5D617A"/>
                </w:placeholder>
              </w:sdtPr>
              <w:sdtEndPr/>
              <w:sdtContent>
                <w:r w:rsidRPr="00BE73FC">
                  <w:rPr>
                    <w:rFonts w:ascii="Tahoma" w:eastAsia="メイリオ" w:hAnsi="Tahoma" w:cs="Tahoma"/>
                  </w:rPr>
                  <w:t xml:space="preserve"> </w:t>
                </w:r>
              </w:sdtContent>
            </w:sdt>
          </w:p>
          <w:p w14:paraId="4F5A67B5" w14:textId="77777777" w:rsidR="00AA6F2B" w:rsidRPr="00BE73FC" w:rsidRDefault="00AA6F2B" w:rsidP="005F5310">
            <w:pPr>
              <w:adjustRightInd w:val="0"/>
              <w:snapToGrid w:val="0"/>
              <w:textAlignment w:val="top"/>
              <w:outlineLvl w:val="0"/>
              <w:rPr>
                <w:rFonts w:ascii="Tahoma" w:eastAsia="メイリオ" w:hAnsi="Tahoma" w:cs="Tahoma"/>
                <w:szCs w:val="21"/>
              </w:rPr>
            </w:pPr>
            <w:bookmarkStart w:id="21" w:name="_Toc441572470"/>
            <w:bookmarkStart w:id="22" w:name="_Toc441573002"/>
            <w:bookmarkStart w:id="23" w:name="_Toc441573103"/>
            <w:bookmarkStart w:id="24" w:name="_Toc441668055"/>
            <w:bookmarkStart w:id="25" w:name="_Toc441670794"/>
            <w:bookmarkStart w:id="26" w:name="_Toc441670929"/>
            <w:bookmarkStart w:id="27" w:name="_Toc442177697"/>
            <w:bookmarkStart w:id="28" w:name="_Toc442178020"/>
            <w:bookmarkStart w:id="29" w:name="_Toc442262966"/>
            <w:r w:rsidRPr="00BE73FC">
              <w:rPr>
                <w:rFonts w:ascii="Tahoma" w:eastAsia="メイリオ" w:hAnsi="Tahoma" w:cs="Tahoma"/>
                <w:szCs w:val="21"/>
              </w:rPr>
              <w:t>Address:</w:t>
            </w:r>
            <w:bookmarkEnd w:id="21"/>
            <w:bookmarkEnd w:id="22"/>
            <w:bookmarkEnd w:id="23"/>
            <w:bookmarkEnd w:id="24"/>
            <w:bookmarkEnd w:id="25"/>
            <w:bookmarkEnd w:id="26"/>
            <w:bookmarkEnd w:id="27"/>
            <w:bookmarkEnd w:id="28"/>
            <w:bookmarkEnd w:id="29"/>
            <w:r w:rsidRPr="00BE73FC">
              <w:rPr>
                <w:rFonts w:ascii="Tahoma" w:eastAsia="メイリオ" w:hAnsi="Tahoma" w:cs="Tahoma"/>
              </w:rPr>
              <w:t xml:space="preserve"> </w:t>
            </w:r>
            <w:sdt>
              <w:sdtPr>
                <w:rPr>
                  <w:rFonts w:ascii="Tahoma" w:eastAsia="メイリオ" w:hAnsi="Tahoma" w:cs="Tahoma"/>
                </w:rPr>
                <w:id w:val="922840218"/>
                <w:placeholder>
                  <w:docPart w:val="F4D8B572D3924F548D7F70B1B4C2DF6D"/>
                </w:placeholder>
              </w:sdtPr>
              <w:sdtEndPr/>
              <w:sdtContent>
                <w:r w:rsidRPr="00BE73FC">
                  <w:rPr>
                    <w:rFonts w:ascii="Tahoma" w:eastAsia="メイリオ" w:hAnsi="Tahoma" w:cs="Tahoma"/>
                  </w:rPr>
                  <w:t xml:space="preserve"> </w:t>
                </w:r>
              </w:sdtContent>
            </w:sdt>
            <w:r w:rsidRPr="00BE73FC">
              <w:rPr>
                <w:rFonts w:ascii="Tahoma" w:eastAsia="メイリオ" w:hAnsi="Tahoma" w:cs="Tahoma"/>
                <w:szCs w:val="21"/>
              </w:rPr>
              <w:t xml:space="preserve"> </w:t>
            </w:r>
          </w:p>
          <w:p w14:paraId="5A497886" w14:textId="77777777" w:rsidR="00AA6F2B" w:rsidRPr="00BE73FC" w:rsidRDefault="00AA6F2B" w:rsidP="005F5310">
            <w:pPr>
              <w:adjustRightInd w:val="0"/>
              <w:snapToGrid w:val="0"/>
              <w:textAlignment w:val="top"/>
              <w:outlineLvl w:val="0"/>
              <w:rPr>
                <w:rFonts w:ascii="Tahoma" w:eastAsia="メイリオ" w:hAnsi="Tahoma" w:cs="Tahoma"/>
                <w:szCs w:val="21"/>
              </w:rPr>
            </w:pPr>
            <w:bookmarkStart w:id="30" w:name="_Toc441572471"/>
            <w:bookmarkStart w:id="31" w:name="_Toc441573003"/>
            <w:bookmarkStart w:id="32" w:name="_Toc441573104"/>
            <w:bookmarkStart w:id="33" w:name="_Toc441668056"/>
            <w:bookmarkStart w:id="34" w:name="_Toc441670795"/>
            <w:bookmarkStart w:id="35" w:name="_Toc441670930"/>
            <w:bookmarkStart w:id="36" w:name="_Toc442177698"/>
            <w:bookmarkStart w:id="37" w:name="_Toc442178021"/>
            <w:bookmarkStart w:id="38" w:name="_Toc442262967"/>
            <w:r w:rsidRPr="00BE73FC">
              <w:rPr>
                <w:rFonts w:ascii="Tahoma" w:eastAsia="メイリオ" w:hAnsi="Tahoma" w:cs="Tahoma"/>
                <w:szCs w:val="21"/>
              </w:rPr>
              <w:t>Zip code:</w:t>
            </w:r>
            <w:r w:rsidRPr="00BE73FC">
              <w:rPr>
                <w:rFonts w:ascii="Tahoma" w:eastAsia="メイリオ" w:hAnsi="Tahoma" w:cs="Tahoma"/>
              </w:rPr>
              <w:t xml:space="preserve"> </w:t>
            </w:r>
            <w:sdt>
              <w:sdtPr>
                <w:rPr>
                  <w:rFonts w:ascii="Tahoma" w:eastAsia="メイリオ" w:hAnsi="Tahoma" w:cs="Tahoma"/>
                </w:rPr>
                <w:id w:val="984050683"/>
                <w:placeholder>
                  <w:docPart w:val="57FEE8DC00CE43EFA7761415BC573407"/>
                </w:placeholder>
              </w:sdtPr>
              <w:sdtEndPr/>
              <w:sdtContent>
                <w:r w:rsidRPr="00BE73FC">
                  <w:rPr>
                    <w:rFonts w:ascii="Tahoma" w:eastAsia="メイリオ" w:hAnsi="Tahoma" w:cs="Tahoma"/>
                  </w:rPr>
                  <w:t xml:space="preserve"> </w:t>
                </w:r>
              </w:sdtContent>
            </w:sdt>
            <w:r w:rsidRPr="00BE73FC">
              <w:rPr>
                <w:rFonts w:ascii="Tahoma" w:eastAsia="メイリオ" w:hAnsi="Tahoma" w:cs="Tahoma"/>
                <w:szCs w:val="21"/>
              </w:rPr>
              <w:t xml:space="preserve">                      Tel: </w:t>
            </w:r>
            <w:sdt>
              <w:sdtPr>
                <w:rPr>
                  <w:rFonts w:ascii="Tahoma" w:eastAsia="メイリオ" w:hAnsi="Tahoma" w:cs="Tahoma"/>
                </w:rPr>
                <w:id w:val="-1097091879"/>
                <w:placeholder>
                  <w:docPart w:val="53340BB6D8704EE89FB9DDD48F1DFCBA"/>
                </w:placeholder>
              </w:sdtPr>
              <w:sdtEndPr/>
              <w:sdtContent>
                <w:r w:rsidRPr="00BE73FC">
                  <w:rPr>
                    <w:rFonts w:ascii="Tahoma" w:eastAsia="メイリオ" w:hAnsi="Tahoma" w:cs="Tahoma"/>
                  </w:rPr>
                  <w:t xml:space="preserve"> </w:t>
                </w:r>
              </w:sdtContent>
            </w:sdt>
            <w:r w:rsidRPr="00BE73FC">
              <w:rPr>
                <w:rFonts w:ascii="Tahoma" w:eastAsia="メイリオ" w:hAnsi="Tahoma" w:cs="Tahoma"/>
                <w:szCs w:val="21"/>
              </w:rPr>
              <w:t xml:space="preserve">                     </w:t>
            </w:r>
            <w:r w:rsidRPr="00BE73FC">
              <w:rPr>
                <w:rFonts w:ascii="Tahoma" w:eastAsia="メイリオ" w:hAnsi="Tahoma" w:cs="Tahoma"/>
                <w:szCs w:val="21"/>
              </w:rPr>
              <w:t xml:space="preserve">　　　　</w:t>
            </w:r>
            <w:r w:rsidRPr="00BE73FC">
              <w:rPr>
                <w:rFonts w:ascii="Tahoma" w:eastAsia="メイリオ" w:hAnsi="Tahoma" w:cs="Tahoma"/>
                <w:szCs w:val="21"/>
              </w:rPr>
              <w:t>Fax:</w:t>
            </w:r>
            <w:bookmarkEnd w:id="30"/>
            <w:bookmarkEnd w:id="31"/>
            <w:bookmarkEnd w:id="32"/>
            <w:bookmarkEnd w:id="33"/>
            <w:bookmarkEnd w:id="34"/>
            <w:bookmarkEnd w:id="35"/>
            <w:bookmarkEnd w:id="36"/>
            <w:bookmarkEnd w:id="37"/>
            <w:bookmarkEnd w:id="38"/>
            <w:r w:rsidRPr="00BE73FC">
              <w:rPr>
                <w:rFonts w:ascii="Tahoma" w:eastAsia="メイリオ" w:hAnsi="Tahoma" w:cs="Tahoma"/>
                <w:szCs w:val="21"/>
              </w:rPr>
              <w:t xml:space="preserve"> </w:t>
            </w:r>
            <w:sdt>
              <w:sdtPr>
                <w:rPr>
                  <w:rFonts w:ascii="Tahoma" w:eastAsia="メイリオ" w:hAnsi="Tahoma" w:cs="Tahoma"/>
                </w:rPr>
                <w:id w:val="1003712151"/>
                <w:placeholder>
                  <w:docPart w:val="0A17896DC2AA4904A811991481D6D9C9"/>
                </w:placeholder>
              </w:sdtPr>
              <w:sdtEndPr/>
              <w:sdtContent>
                <w:r w:rsidRPr="00BE73FC">
                  <w:rPr>
                    <w:rFonts w:ascii="Tahoma" w:eastAsia="メイリオ" w:hAnsi="Tahoma" w:cs="Tahoma"/>
                  </w:rPr>
                  <w:t xml:space="preserve"> </w:t>
                </w:r>
              </w:sdtContent>
            </w:sdt>
          </w:p>
          <w:p w14:paraId="4FA18A7D" w14:textId="77777777" w:rsidR="00AA6F2B" w:rsidRPr="00BE73FC" w:rsidRDefault="00AA6F2B" w:rsidP="005F5310">
            <w:pPr>
              <w:adjustRightInd w:val="0"/>
              <w:snapToGrid w:val="0"/>
              <w:textAlignment w:val="top"/>
              <w:outlineLvl w:val="0"/>
              <w:rPr>
                <w:rFonts w:ascii="Tahoma" w:eastAsia="メイリオ" w:hAnsi="Tahoma" w:cs="Tahoma"/>
              </w:rPr>
            </w:pPr>
            <w:bookmarkStart w:id="39" w:name="_Toc441572472"/>
            <w:bookmarkStart w:id="40" w:name="_Toc441573004"/>
            <w:bookmarkStart w:id="41" w:name="_Toc441573105"/>
            <w:bookmarkStart w:id="42" w:name="_Toc441668057"/>
            <w:bookmarkStart w:id="43" w:name="_Toc441670796"/>
            <w:bookmarkStart w:id="44" w:name="_Toc441670931"/>
            <w:bookmarkStart w:id="45" w:name="_Toc442177699"/>
            <w:bookmarkStart w:id="46" w:name="_Toc442178022"/>
            <w:bookmarkStart w:id="47" w:name="_Toc442262968"/>
            <w:r w:rsidRPr="00BE73FC">
              <w:rPr>
                <w:rFonts w:ascii="Tahoma" w:eastAsia="メイリオ" w:hAnsi="Tahoma" w:cs="Tahoma"/>
                <w:szCs w:val="21"/>
              </w:rPr>
              <w:t>E-mail:</w:t>
            </w:r>
            <w:bookmarkEnd w:id="39"/>
            <w:bookmarkEnd w:id="40"/>
            <w:bookmarkEnd w:id="41"/>
            <w:bookmarkEnd w:id="42"/>
            <w:bookmarkEnd w:id="43"/>
            <w:bookmarkEnd w:id="44"/>
            <w:bookmarkEnd w:id="45"/>
            <w:bookmarkEnd w:id="46"/>
            <w:bookmarkEnd w:id="47"/>
            <w:r w:rsidRPr="00BE73FC">
              <w:rPr>
                <w:rFonts w:ascii="Tahoma" w:eastAsia="メイリオ" w:hAnsi="Tahoma" w:cs="Tahoma"/>
                <w:szCs w:val="21"/>
              </w:rPr>
              <w:t xml:space="preserve"> </w:t>
            </w:r>
            <w:bookmarkStart w:id="48" w:name="_Toc441572467"/>
            <w:bookmarkStart w:id="49" w:name="_Toc441572999"/>
            <w:bookmarkStart w:id="50" w:name="_Toc441573100"/>
            <w:bookmarkStart w:id="51" w:name="_Toc441668052"/>
            <w:bookmarkStart w:id="52" w:name="_Toc441670791"/>
            <w:bookmarkStart w:id="53" w:name="_Toc441670926"/>
            <w:bookmarkStart w:id="54" w:name="_Toc442177694"/>
            <w:bookmarkStart w:id="55" w:name="_Toc442178017"/>
            <w:bookmarkStart w:id="56" w:name="_Toc442262963"/>
            <w:sdt>
              <w:sdtPr>
                <w:rPr>
                  <w:rFonts w:ascii="Tahoma" w:eastAsia="メイリオ" w:hAnsi="Tahoma" w:cs="Tahoma"/>
                </w:rPr>
                <w:id w:val="-478537272"/>
                <w:placeholder>
                  <w:docPart w:val="825FB3FBA7E843B6A2F56F754B0DB2BC"/>
                </w:placeholder>
              </w:sdtPr>
              <w:sdtEndPr/>
              <w:sdtContent>
                <w:r w:rsidRPr="00BE73FC">
                  <w:rPr>
                    <w:rFonts w:ascii="Tahoma" w:eastAsia="メイリオ" w:hAnsi="Tahoma" w:cs="Tahoma"/>
                  </w:rPr>
                  <w:t xml:space="preserve"> </w:t>
                </w:r>
              </w:sdtContent>
            </w:sdt>
            <w:bookmarkEnd w:id="48"/>
            <w:bookmarkEnd w:id="49"/>
            <w:bookmarkEnd w:id="50"/>
            <w:bookmarkEnd w:id="51"/>
            <w:bookmarkEnd w:id="52"/>
            <w:bookmarkEnd w:id="53"/>
            <w:bookmarkEnd w:id="54"/>
            <w:bookmarkEnd w:id="55"/>
            <w:bookmarkEnd w:id="56"/>
          </w:p>
          <w:p w14:paraId="034AC723" w14:textId="77777777" w:rsidR="00AA6F2B" w:rsidRPr="00BE73FC" w:rsidRDefault="00AA6F2B" w:rsidP="005F5310">
            <w:pPr>
              <w:adjustRightInd w:val="0"/>
              <w:snapToGrid w:val="0"/>
              <w:textAlignment w:val="top"/>
              <w:outlineLvl w:val="0"/>
              <w:rPr>
                <w:rFonts w:ascii="Tahoma" w:eastAsia="メイリオ" w:hAnsi="Tahoma" w:cs="Tahoma"/>
                <w:szCs w:val="21"/>
              </w:rPr>
            </w:pPr>
            <w:r w:rsidRPr="00BE73FC">
              <w:rPr>
                <w:rFonts w:ascii="Tahoma" w:eastAsia="メイリオ" w:hAnsi="Tahoma" w:cs="Tahoma"/>
              </w:rPr>
              <w:t>Order Date:</w:t>
            </w:r>
            <w:sdt>
              <w:sdtPr>
                <w:rPr>
                  <w:rFonts w:ascii="Tahoma" w:eastAsia="メイリオ" w:hAnsi="Tahoma" w:cs="Tahoma"/>
                </w:rPr>
                <w:id w:val="-1328586919"/>
                <w:placeholder>
                  <w:docPart w:val="5B3553190F014908B7D8DDC2136BF08E"/>
                </w:placeholder>
              </w:sdtPr>
              <w:sdtEndPr/>
              <w:sdtContent>
                <w:r w:rsidRPr="00BE73FC">
                  <w:rPr>
                    <w:rFonts w:ascii="Tahoma" w:eastAsia="メイリオ" w:hAnsi="Tahoma" w:cs="Tahoma"/>
                  </w:rPr>
                  <w:t xml:space="preserve">           /          /         </w:t>
                </w:r>
              </w:sdtContent>
            </w:sdt>
          </w:p>
        </w:tc>
      </w:tr>
      <w:tr w:rsidR="00AA6F2B" w:rsidRPr="00BE73FC" w14:paraId="7F768D16" w14:textId="77777777" w:rsidTr="00BE73FC">
        <w:trPr>
          <w:cantSplit/>
          <w:trHeight w:val="1826"/>
        </w:trPr>
        <w:tc>
          <w:tcPr>
            <w:tcW w:w="9865" w:type="dxa"/>
            <w:gridSpan w:val="6"/>
            <w:tcBorders>
              <w:bottom w:val="single" w:sz="4" w:space="0" w:color="auto"/>
            </w:tcBorders>
            <w:vAlign w:val="center"/>
          </w:tcPr>
          <w:p w14:paraId="5FD85EF2" w14:textId="77777777" w:rsidR="00AA6F2B" w:rsidRPr="00BE73FC" w:rsidRDefault="00AA6F2B" w:rsidP="005F5310">
            <w:pPr>
              <w:widowControl/>
              <w:adjustRightInd w:val="0"/>
              <w:snapToGrid w:val="0"/>
              <w:jc w:val="left"/>
              <w:rPr>
                <w:rFonts w:ascii="Tahoma" w:eastAsia="メイリオ" w:hAnsi="Tahoma" w:cs="Tahoma"/>
                <w:szCs w:val="21"/>
              </w:rPr>
            </w:pPr>
            <w:r w:rsidRPr="00BE73FC">
              <w:rPr>
                <w:rFonts w:ascii="Tahoma" w:eastAsia="メイリオ" w:hAnsi="Tahoma" w:cs="Tahoma"/>
                <w:b/>
                <w:szCs w:val="21"/>
              </w:rPr>
              <w:t>Billing address</w:t>
            </w:r>
            <w:r w:rsidRPr="00BE73FC">
              <w:rPr>
                <w:rFonts w:ascii="Tahoma" w:eastAsia="メイリオ" w:hAnsi="Tahoma" w:cs="Tahoma"/>
                <w:sz w:val="18"/>
                <w:szCs w:val="18"/>
              </w:rPr>
              <w:t xml:space="preserve"> (Fill out below only if it is different from above)</w:t>
            </w:r>
            <w:r w:rsidRPr="00BE73FC">
              <w:rPr>
                <w:rFonts w:ascii="Tahoma" w:eastAsia="メイリオ" w:hAnsi="Tahoma" w:cs="Tahoma"/>
                <w:b/>
                <w:szCs w:val="21"/>
              </w:rPr>
              <w:t>:</w:t>
            </w:r>
          </w:p>
          <w:p w14:paraId="0ABF51D8" w14:textId="77777777" w:rsidR="00AA6F2B" w:rsidRPr="00BE73FC" w:rsidRDefault="00AA6F2B" w:rsidP="005F5310">
            <w:pPr>
              <w:adjustRightInd w:val="0"/>
              <w:snapToGrid w:val="0"/>
              <w:outlineLvl w:val="0"/>
              <w:rPr>
                <w:rFonts w:ascii="Tahoma" w:eastAsia="メイリオ" w:hAnsi="Tahoma" w:cs="Tahoma"/>
                <w:szCs w:val="21"/>
              </w:rPr>
            </w:pPr>
            <w:r w:rsidRPr="00BE73FC">
              <w:rPr>
                <w:rFonts w:ascii="Tahoma" w:eastAsia="メイリオ" w:hAnsi="Tahoma" w:cs="Tahoma"/>
                <w:szCs w:val="21"/>
              </w:rPr>
              <w:t>Name:</w:t>
            </w:r>
            <w:r w:rsidRPr="00BE73FC">
              <w:rPr>
                <w:rFonts w:ascii="Tahoma" w:eastAsia="メイリオ" w:hAnsi="Tahoma" w:cs="Tahoma"/>
              </w:rPr>
              <w:t xml:space="preserve"> </w:t>
            </w:r>
            <w:sdt>
              <w:sdtPr>
                <w:rPr>
                  <w:rFonts w:ascii="Tahoma" w:eastAsia="メイリオ" w:hAnsi="Tahoma" w:cs="Tahoma"/>
                </w:rPr>
                <w:id w:val="-1509748717"/>
                <w:placeholder>
                  <w:docPart w:val="888D47A38E904153BBADB8F42FE7B1D8"/>
                </w:placeholder>
              </w:sdtPr>
              <w:sdtEndPr/>
              <w:sdtContent>
                <w:r w:rsidRPr="00BE73FC">
                  <w:rPr>
                    <w:rFonts w:ascii="Tahoma" w:eastAsia="メイリオ" w:hAnsi="Tahoma" w:cs="Tahoma"/>
                  </w:rPr>
                  <w:t xml:space="preserve"> </w:t>
                </w:r>
              </w:sdtContent>
            </w:sdt>
          </w:p>
          <w:p w14:paraId="68B37C78" w14:textId="77777777" w:rsidR="00AA6F2B" w:rsidRPr="00BE73FC" w:rsidRDefault="00AA6F2B" w:rsidP="005F5310">
            <w:pPr>
              <w:adjustRightInd w:val="0"/>
              <w:snapToGrid w:val="0"/>
              <w:outlineLvl w:val="0"/>
              <w:rPr>
                <w:rFonts w:ascii="Tahoma" w:eastAsia="メイリオ" w:hAnsi="Tahoma" w:cs="Tahoma"/>
                <w:szCs w:val="21"/>
              </w:rPr>
            </w:pPr>
            <w:r w:rsidRPr="00BE73FC">
              <w:rPr>
                <w:rFonts w:ascii="Tahoma" w:eastAsia="メイリオ" w:hAnsi="Tahoma" w:cs="Tahoma"/>
                <w:szCs w:val="21"/>
              </w:rPr>
              <w:t xml:space="preserve">Organization: </w:t>
            </w:r>
            <w:sdt>
              <w:sdtPr>
                <w:rPr>
                  <w:rFonts w:ascii="Tahoma" w:eastAsia="メイリオ" w:hAnsi="Tahoma" w:cs="Tahoma"/>
                </w:rPr>
                <w:id w:val="-1504516146"/>
                <w:placeholder>
                  <w:docPart w:val="F97EC50195CF4D65A9F824AF59C15F44"/>
                </w:placeholder>
              </w:sdtPr>
              <w:sdtEndPr/>
              <w:sdtContent>
                <w:r w:rsidRPr="00BE73FC">
                  <w:rPr>
                    <w:rFonts w:ascii="Tahoma" w:eastAsia="メイリオ" w:hAnsi="Tahoma" w:cs="Tahoma"/>
                  </w:rPr>
                  <w:t xml:space="preserve"> </w:t>
                </w:r>
              </w:sdtContent>
            </w:sdt>
          </w:p>
          <w:p w14:paraId="48BAFFDA" w14:textId="77777777" w:rsidR="00AA6F2B" w:rsidRPr="00BE73FC" w:rsidRDefault="00AA6F2B" w:rsidP="005F5310">
            <w:pPr>
              <w:adjustRightInd w:val="0"/>
              <w:snapToGrid w:val="0"/>
              <w:outlineLvl w:val="0"/>
              <w:rPr>
                <w:rFonts w:ascii="Tahoma" w:eastAsia="メイリオ" w:hAnsi="Tahoma" w:cs="Tahoma"/>
                <w:szCs w:val="21"/>
              </w:rPr>
            </w:pPr>
            <w:r w:rsidRPr="00BE73FC">
              <w:rPr>
                <w:rFonts w:ascii="Tahoma" w:eastAsia="メイリオ" w:hAnsi="Tahoma" w:cs="Tahoma"/>
                <w:szCs w:val="21"/>
              </w:rPr>
              <w:t xml:space="preserve">Address: </w:t>
            </w:r>
            <w:sdt>
              <w:sdtPr>
                <w:rPr>
                  <w:rFonts w:ascii="Tahoma" w:eastAsia="メイリオ" w:hAnsi="Tahoma" w:cs="Tahoma"/>
                </w:rPr>
                <w:id w:val="361946222"/>
                <w:placeholder>
                  <w:docPart w:val="5D076D81EDA84DECA2378F3010441D8A"/>
                </w:placeholder>
              </w:sdtPr>
              <w:sdtEndPr/>
              <w:sdtContent>
                <w:r w:rsidRPr="00BE73FC">
                  <w:rPr>
                    <w:rFonts w:ascii="Tahoma" w:eastAsia="メイリオ" w:hAnsi="Tahoma" w:cs="Tahoma"/>
                  </w:rPr>
                  <w:t xml:space="preserve"> </w:t>
                </w:r>
              </w:sdtContent>
            </w:sdt>
          </w:p>
          <w:p w14:paraId="48F63C7D" w14:textId="77777777" w:rsidR="00AA6F2B" w:rsidRPr="00BE73FC" w:rsidRDefault="00AA6F2B" w:rsidP="005F5310">
            <w:pPr>
              <w:adjustRightInd w:val="0"/>
              <w:snapToGrid w:val="0"/>
              <w:outlineLvl w:val="0"/>
              <w:rPr>
                <w:rFonts w:ascii="Tahoma" w:eastAsia="メイリオ" w:hAnsi="Tahoma" w:cs="Tahoma"/>
                <w:szCs w:val="21"/>
              </w:rPr>
            </w:pPr>
            <w:r w:rsidRPr="00BE73FC">
              <w:rPr>
                <w:rFonts w:ascii="Tahoma" w:eastAsia="メイリオ" w:hAnsi="Tahoma" w:cs="Tahoma"/>
                <w:szCs w:val="21"/>
              </w:rPr>
              <w:t xml:space="preserve">Zip code:                      Tel:  </w:t>
            </w:r>
            <w:sdt>
              <w:sdtPr>
                <w:rPr>
                  <w:rFonts w:ascii="Tahoma" w:eastAsia="メイリオ" w:hAnsi="Tahoma" w:cs="Tahoma"/>
                </w:rPr>
                <w:id w:val="167454051"/>
                <w:placeholder>
                  <w:docPart w:val="FBFE7289FA86415FB90B5ECE2B5D0C3A"/>
                </w:placeholder>
              </w:sdtPr>
              <w:sdtEndPr/>
              <w:sdtContent>
                <w:r w:rsidRPr="00BE73FC">
                  <w:rPr>
                    <w:rFonts w:ascii="Tahoma" w:eastAsia="メイリオ" w:hAnsi="Tahoma" w:cs="Tahoma"/>
                  </w:rPr>
                  <w:t xml:space="preserve"> </w:t>
                </w:r>
              </w:sdtContent>
            </w:sdt>
            <w:r w:rsidRPr="00BE73FC">
              <w:rPr>
                <w:rFonts w:ascii="Tahoma" w:eastAsia="メイリオ" w:hAnsi="Tahoma" w:cs="Tahoma"/>
                <w:szCs w:val="21"/>
              </w:rPr>
              <w:t xml:space="preserve">                    </w:t>
            </w:r>
            <w:r w:rsidRPr="00BE73FC">
              <w:rPr>
                <w:rFonts w:ascii="Tahoma" w:eastAsia="メイリオ" w:hAnsi="Tahoma" w:cs="Tahoma"/>
                <w:szCs w:val="21"/>
              </w:rPr>
              <w:t xml:space="preserve">　　　　</w:t>
            </w:r>
            <w:r w:rsidRPr="00BE73FC">
              <w:rPr>
                <w:rFonts w:ascii="Tahoma" w:eastAsia="メイリオ" w:hAnsi="Tahoma" w:cs="Tahoma"/>
                <w:szCs w:val="21"/>
              </w:rPr>
              <w:t xml:space="preserve">Fax: </w:t>
            </w:r>
            <w:sdt>
              <w:sdtPr>
                <w:rPr>
                  <w:rFonts w:ascii="Tahoma" w:eastAsia="メイリオ" w:hAnsi="Tahoma" w:cs="Tahoma"/>
                </w:rPr>
                <w:id w:val="-1771850976"/>
                <w:placeholder>
                  <w:docPart w:val="589BDD5C2B404455A3C91ED1AEE0E5EE"/>
                </w:placeholder>
              </w:sdtPr>
              <w:sdtEndPr/>
              <w:sdtContent>
                <w:r w:rsidRPr="00BE73FC">
                  <w:rPr>
                    <w:rFonts w:ascii="Tahoma" w:eastAsia="メイリオ" w:hAnsi="Tahoma" w:cs="Tahoma"/>
                  </w:rPr>
                  <w:t xml:space="preserve"> </w:t>
                </w:r>
              </w:sdtContent>
            </w:sdt>
          </w:p>
          <w:p w14:paraId="297B6FA3" w14:textId="77777777" w:rsidR="00AA6F2B" w:rsidRPr="00BE73FC" w:rsidRDefault="00AA6F2B" w:rsidP="005F5310">
            <w:pPr>
              <w:adjustRightInd w:val="0"/>
              <w:snapToGrid w:val="0"/>
              <w:outlineLvl w:val="0"/>
              <w:rPr>
                <w:rFonts w:ascii="Tahoma" w:eastAsia="メイリオ" w:hAnsi="Tahoma" w:cs="Tahoma"/>
                <w:szCs w:val="21"/>
              </w:rPr>
            </w:pPr>
            <w:r w:rsidRPr="00BE73FC">
              <w:rPr>
                <w:rFonts w:ascii="Tahoma" w:eastAsia="メイリオ" w:hAnsi="Tahoma" w:cs="Tahoma"/>
                <w:szCs w:val="21"/>
              </w:rPr>
              <w:t>E-mail:</w:t>
            </w:r>
            <w:r w:rsidRPr="00BE73FC">
              <w:rPr>
                <w:rFonts w:ascii="Tahoma" w:eastAsia="メイリオ" w:hAnsi="Tahoma" w:cs="Tahoma"/>
              </w:rPr>
              <w:t xml:space="preserve"> </w:t>
            </w:r>
            <w:sdt>
              <w:sdtPr>
                <w:rPr>
                  <w:rFonts w:ascii="Tahoma" w:eastAsia="メイリオ" w:hAnsi="Tahoma" w:cs="Tahoma"/>
                </w:rPr>
                <w:id w:val="-321962162"/>
                <w:placeholder>
                  <w:docPart w:val="4D0F40EF8B164BDCA2F9CC6B64E98672"/>
                </w:placeholder>
              </w:sdtPr>
              <w:sdtEndPr/>
              <w:sdtContent>
                <w:r w:rsidRPr="00BE73FC">
                  <w:rPr>
                    <w:rFonts w:ascii="Tahoma" w:eastAsia="メイリオ" w:hAnsi="Tahoma" w:cs="Tahoma"/>
                  </w:rPr>
                  <w:t xml:space="preserve"> </w:t>
                </w:r>
              </w:sdtContent>
            </w:sdt>
          </w:p>
        </w:tc>
      </w:tr>
      <w:tr w:rsidR="008E4191" w:rsidRPr="00BE73FC" w14:paraId="324B1FE2" w14:textId="77777777" w:rsidTr="00BE73FC">
        <w:trPr>
          <w:trHeight w:val="397"/>
        </w:trPr>
        <w:tc>
          <w:tcPr>
            <w:tcW w:w="9865" w:type="dxa"/>
            <w:gridSpan w:val="6"/>
            <w:shd w:val="clear" w:color="auto" w:fill="FFFFFF" w:themeFill="background1"/>
            <w:vAlign w:val="center"/>
          </w:tcPr>
          <w:p w14:paraId="7EA8F1A4" w14:textId="102C2D66" w:rsidR="008E4191" w:rsidRPr="00462074" w:rsidRDefault="008E4191" w:rsidP="00BA440F">
            <w:pPr>
              <w:adjustRightInd w:val="0"/>
              <w:snapToGrid w:val="0"/>
              <w:spacing w:line="180" w:lineRule="auto"/>
              <w:outlineLvl w:val="0"/>
              <w:rPr>
                <w:rFonts w:ascii="Tahoma" w:eastAsia="メイリオ" w:hAnsi="Tahoma" w:cs="Tahoma" w:hint="eastAsia"/>
                <w:color w:val="000000" w:themeColor="text1"/>
                <w:szCs w:val="21"/>
              </w:rPr>
            </w:pPr>
            <w:bookmarkStart w:id="57" w:name="_Hlk126755528"/>
            <w:r w:rsidRPr="00462074">
              <w:rPr>
                <w:rFonts w:ascii="Tahoma" w:eastAsia="メイリオ" w:hAnsi="Tahoma" w:cs="Tahoma"/>
                <w:b/>
                <w:color w:val="000000" w:themeColor="text1"/>
                <w:szCs w:val="21"/>
              </w:rPr>
              <w:t>Payment method</w:t>
            </w:r>
            <w:bookmarkEnd w:id="57"/>
            <w:r w:rsidRPr="00462074">
              <w:rPr>
                <w:rFonts w:ascii="Tahoma" w:eastAsia="メイリオ" w:hAnsi="Tahoma" w:cs="Tahoma"/>
                <w:color w:val="000000" w:themeColor="text1"/>
                <w:szCs w:val="21"/>
              </w:rPr>
              <w:t>: Credit card</w:t>
            </w:r>
            <w:r w:rsidR="00FD7797" w:rsidRPr="00462074">
              <w:rPr>
                <w:rFonts w:ascii="Tahoma" w:eastAsia="メイリオ" w:hAnsi="Tahoma" w:cs="Tahoma"/>
                <w:color w:val="000000" w:themeColor="text1"/>
                <w:szCs w:val="21"/>
              </w:rPr>
              <w:t xml:space="preserve"> only</w:t>
            </w:r>
            <w:r w:rsidRPr="00462074">
              <w:rPr>
                <w:rFonts w:ascii="Tahoma" w:eastAsia="メイリオ" w:hAnsi="Tahoma" w:cs="Tahoma"/>
                <w:color w:val="000000" w:themeColor="text1"/>
                <w:szCs w:val="21"/>
              </w:rPr>
              <w:t>（</w:t>
            </w:r>
            <w:r w:rsidRPr="00462074">
              <w:rPr>
                <w:rFonts w:ascii="Tahoma" w:eastAsia="メイリオ" w:hAnsi="Tahoma" w:cs="Tahoma"/>
                <w:color w:val="000000" w:themeColor="text1"/>
                <w:szCs w:val="21"/>
              </w:rPr>
              <w:t xml:space="preserve">VISA, Master Card, </w:t>
            </w:r>
            <w:r w:rsidRPr="00462074">
              <w:rPr>
                <w:rFonts w:ascii="メイリオ" w:eastAsia="メイリオ" w:hAnsi="メイリオ" w:cs="メイリオ" w:hint="eastAsia"/>
                <w:color w:val="000000" w:themeColor="text1"/>
              </w:rPr>
              <w:t>American</w:t>
            </w:r>
            <w:r w:rsidRPr="00462074">
              <w:rPr>
                <w:rFonts w:ascii="メイリオ" w:eastAsia="メイリオ" w:hAnsi="メイリオ" w:cs="メイリオ"/>
                <w:color w:val="000000" w:themeColor="text1"/>
              </w:rPr>
              <w:t xml:space="preserve"> </w:t>
            </w:r>
            <w:r w:rsidRPr="00462074">
              <w:rPr>
                <w:rFonts w:ascii="メイリオ" w:eastAsia="メイリオ" w:hAnsi="メイリオ" w:cs="メイリオ" w:hint="eastAsia"/>
                <w:color w:val="000000" w:themeColor="text1"/>
              </w:rPr>
              <w:t>Express</w:t>
            </w:r>
            <w:r w:rsidRPr="00462074">
              <w:rPr>
                <w:rFonts w:ascii="メイリオ" w:eastAsia="メイリオ" w:hAnsi="メイリオ" w:cs="メイリオ"/>
                <w:color w:val="000000" w:themeColor="text1"/>
              </w:rPr>
              <w:t xml:space="preserve">, </w:t>
            </w:r>
            <w:r w:rsidRPr="00462074">
              <w:rPr>
                <w:rFonts w:ascii="メイリオ" w:eastAsia="メイリオ" w:hAnsi="メイリオ" w:cs="メイリオ" w:hint="eastAsia"/>
                <w:color w:val="000000" w:themeColor="text1"/>
              </w:rPr>
              <w:t>JCB</w:t>
            </w:r>
            <w:r w:rsidRPr="00462074">
              <w:rPr>
                <w:rFonts w:ascii="メイリオ" w:eastAsia="メイリオ" w:hAnsi="メイリオ" w:cs="メイリオ"/>
                <w:color w:val="000000" w:themeColor="text1"/>
              </w:rPr>
              <w:t xml:space="preserve"> or </w:t>
            </w:r>
            <w:r w:rsidRPr="00462074">
              <w:rPr>
                <w:rFonts w:ascii="メイリオ" w:eastAsia="メイリオ" w:hAnsi="メイリオ" w:cs="メイリオ" w:hint="eastAsia"/>
                <w:color w:val="000000" w:themeColor="text1"/>
              </w:rPr>
              <w:t>Diners</w:t>
            </w:r>
            <w:r w:rsidRPr="00462074">
              <w:rPr>
                <w:rFonts w:ascii="メイリオ" w:eastAsia="メイリオ" w:hAnsi="メイリオ" w:cs="メイリオ"/>
                <w:color w:val="000000" w:themeColor="text1"/>
              </w:rPr>
              <w:t xml:space="preserve"> </w:t>
            </w:r>
            <w:r w:rsidRPr="00462074">
              <w:rPr>
                <w:rFonts w:asciiTheme="minorEastAsia" w:eastAsiaTheme="minorEastAsia" w:hAnsiTheme="minorEastAsia"/>
                <w:color w:val="000000" w:themeColor="text1"/>
              </w:rPr>
              <w:t>Club</w:t>
            </w:r>
            <w:r w:rsidRPr="00462074">
              <w:rPr>
                <w:rFonts w:ascii="Tahoma" w:eastAsia="メイリオ" w:hAnsi="Tahoma" w:cs="Tahoma"/>
                <w:color w:val="000000" w:themeColor="text1"/>
                <w:szCs w:val="21"/>
              </w:rPr>
              <w:t>）</w:t>
            </w:r>
          </w:p>
        </w:tc>
      </w:tr>
      <w:tr w:rsidR="008E4191" w:rsidRPr="00BE73FC" w14:paraId="5A9CC1D4" w14:textId="77777777" w:rsidTr="007B5B6F">
        <w:trPr>
          <w:trHeight w:val="397"/>
        </w:trPr>
        <w:tc>
          <w:tcPr>
            <w:tcW w:w="3148" w:type="dxa"/>
            <w:gridSpan w:val="3"/>
            <w:vAlign w:val="center"/>
          </w:tcPr>
          <w:p w14:paraId="0712EBF5" w14:textId="77777777" w:rsidR="008E4191" w:rsidRPr="00462074" w:rsidRDefault="008E4191" w:rsidP="00BA440F">
            <w:pPr>
              <w:adjustRightInd w:val="0"/>
              <w:snapToGrid w:val="0"/>
              <w:spacing w:line="180" w:lineRule="auto"/>
              <w:jc w:val="left"/>
              <w:outlineLvl w:val="0"/>
              <w:rPr>
                <w:rFonts w:ascii="Tahoma" w:eastAsiaTheme="minorHAnsi" w:hAnsi="Tahoma" w:cs="Tahoma"/>
                <w:b/>
                <w:color w:val="000000" w:themeColor="text1"/>
                <w:szCs w:val="21"/>
              </w:rPr>
            </w:pPr>
            <w:r w:rsidRPr="00462074">
              <w:rPr>
                <w:rFonts w:ascii="Tahoma" w:eastAsiaTheme="minorHAnsi" w:hAnsi="Tahoma" w:cs="Tahoma"/>
                <w:b/>
                <w:bCs/>
                <w:color w:val="000000" w:themeColor="text1"/>
                <w:szCs w:val="21"/>
              </w:rPr>
              <w:t>PO No.</w:t>
            </w:r>
            <w:r w:rsidRPr="00462074">
              <w:rPr>
                <w:rFonts w:ascii="Tahoma" w:eastAsiaTheme="minorHAnsi" w:hAnsi="Tahoma" w:cs="Tahoma" w:hint="eastAsia"/>
                <w:b/>
                <w:bCs/>
                <w:color w:val="000000" w:themeColor="text1"/>
                <w:szCs w:val="21"/>
              </w:rPr>
              <w:t xml:space="preserve"> </w:t>
            </w:r>
            <w:r w:rsidRPr="00462074">
              <w:rPr>
                <w:rFonts w:ascii="Tahoma" w:eastAsiaTheme="minorHAnsi" w:hAnsi="Tahoma" w:cs="Tahoma"/>
                <w:b/>
                <w:bCs/>
                <w:color w:val="000000" w:themeColor="text1"/>
                <w:szCs w:val="21"/>
              </w:rPr>
              <w:t xml:space="preserve">:                             </w:t>
            </w:r>
          </w:p>
        </w:tc>
        <w:tc>
          <w:tcPr>
            <w:tcW w:w="3287" w:type="dxa"/>
            <w:vAlign w:val="center"/>
          </w:tcPr>
          <w:p w14:paraId="7BF2DB16" w14:textId="77777777" w:rsidR="008E4191" w:rsidRPr="00462074" w:rsidRDefault="008E4191" w:rsidP="00BA440F">
            <w:pPr>
              <w:adjustRightInd w:val="0"/>
              <w:snapToGrid w:val="0"/>
              <w:spacing w:line="180" w:lineRule="auto"/>
              <w:jc w:val="left"/>
              <w:outlineLvl w:val="0"/>
              <w:rPr>
                <w:rFonts w:ascii="Tahoma" w:eastAsiaTheme="minorHAnsi" w:hAnsi="Tahoma" w:cs="Tahoma"/>
                <w:b/>
                <w:color w:val="000000" w:themeColor="text1"/>
                <w:szCs w:val="21"/>
              </w:rPr>
            </w:pPr>
            <w:r w:rsidRPr="00462074">
              <w:rPr>
                <w:rFonts w:ascii="Tahoma" w:eastAsiaTheme="minorHAnsi" w:hAnsi="Tahoma" w:cs="Tahoma"/>
                <w:b/>
                <w:bCs/>
                <w:color w:val="000000" w:themeColor="text1"/>
                <w:szCs w:val="21"/>
              </w:rPr>
              <w:t>VAT No. :</w:t>
            </w:r>
          </w:p>
        </w:tc>
        <w:tc>
          <w:tcPr>
            <w:tcW w:w="3430" w:type="dxa"/>
            <w:gridSpan w:val="2"/>
            <w:shd w:val="clear" w:color="auto" w:fill="FFFFFF" w:themeFill="background1"/>
            <w:vAlign w:val="center"/>
          </w:tcPr>
          <w:p w14:paraId="2ECBC6F7" w14:textId="77777777" w:rsidR="008E4191" w:rsidRPr="00462074" w:rsidRDefault="008E4191" w:rsidP="00BA440F">
            <w:pPr>
              <w:adjustRightInd w:val="0"/>
              <w:snapToGrid w:val="0"/>
              <w:spacing w:line="180" w:lineRule="auto"/>
              <w:jc w:val="left"/>
              <w:outlineLvl w:val="0"/>
              <w:rPr>
                <w:rFonts w:ascii="Tahoma" w:eastAsiaTheme="minorHAnsi" w:hAnsi="Tahoma" w:cs="Tahoma"/>
                <w:b/>
                <w:color w:val="000000" w:themeColor="text1"/>
                <w:szCs w:val="21"/>
              </w:rPr>
            </w:pPr>
            <w:r w:rsidRPr="00462074">
              <w:rPr>
                <w:rFonts w:ascii="Tahoma" w:eastAsiaTheme="minorHAnsi" w:hAnsi="Tahoma" w:cs="Tahoma"/>
                <w:b/>
                <w:color w:val="000000" w:themeColor="text1"/>
                <w:szCs w:val="21"/>
              </w:rPr>
              <w:t>EORI</w:t>
            </w:r>
            <w:r w:rsidRPr="00462074">
              <w:rPr>
                <w:rFonts w:ascii="Tahoma" w:eastAsiaTheme="minorHAnsi" w:hAnsi="Tahoma" w:cs="Tahoma" w:hint="eastAsia"/>
                <w:b/>
                <w:color w:val="000000" w:themeColor="text1"/>
                <w:szCs w:val="21"/>
              </w:rPr>
              <w:t xml:space="preserve"> No.:</w:t>
            </w:r>
          </w:p>
        </w:tc>
      </w:tr>
      <w:tr w:rsidR="00AA6F2B" w:rsidRPr="00BE73FC" w14:paraId="6E00CB19" w14:textId="77777777" w:rsidTr="008E4191">
        <w:trPr>
          <w:trHeight w:val="899"/>
        </w:trPr>
        <w:tc>
          <w:tcPr>
            <w:tcW w:w="9865" w:type="dxa"/>
            <w:gridSpan w:val="6"/>
            <w:vAlign w:val="center"/>
          </w:tcPr>
          <w:p w14:paraId="308A97E3" w14:textId="77777777" w:rsidR="00AA6F2B" w:rsidRPr="00BE73FC" w:rsidRDefault="00AA6F2B" w:rsidP="005F5310">
            <w:pPr>
              <w:adjustRightInd w:val="0"/>
              <w:snapToGrid w:val="0"/>
              <w:spacing w:line="180" w:lineRule="auto"/>
              <w:outlineLvl w:val="0"/>
              <w:rPr>
                <w:rFonts w:ascii="Tahoma" w:eastAsia="メイリオ" w:hAnsi="Tahoma" w:cs="Tahoma"/>
                <w:szCs w:val="28"/>
              </w:rPr>
            </w:pPr>
            <w:bookmarkStart w:id="58" w:name="_Toc441572477"/>
            <w:bookmarkStart w:id="59" w:name="_Toc441573009"/>
            <w:bookmarkStart w:id="60" w:name="_Toc441573110"/>
            <w:bookmarkStart w:id="61" w:name="_Toc441668062"/>
            <w:bookmarkStart w:id="62" w:name="_Toc441670801"/>
            <w:bookmarkStart w:id="63" w:name="_Toc441670936"/>
            <w:bookmarkStart w:id="64" w:name="_Toc442177704"/>
            <w:bookmarkStart w:id="65" w:name="_Toc442178027"/>
            <w:bookmarkStart w:id="66" w:name="_Toc442262973"/>
            <w:bookmarkStart w:id="67" w:name="_Hlk59698193"/>
            <w:r w:rsidRPr="00BE73FC">
              <w:rPr>
                <w:rFonts w:ascii="Tahoma" w:eastAsia="メイリオ" w:hAnsi="Tahoma" w:cs="Tahoma"/>
                <w:b/>
                <w:szCs w:val="21"/>
              </w:rPr>
              <w:t xml:space="preserve">Usage purpose </w:t>
            </w:r>
            <w:r w:rsidRPr="00BE73FC">
              <w:rPr>
                <w:rFonts w:ascii="Tahoma" w:eastAsia="メイリオ" w:hAnsi="Tahoma" w:cs="Tahoma"/>
                <w:b/>
                <w:bCs/>
                <w:szCs w:val="21"/>
              </w:rPr>
              <w:t xml:space="preserve">: </w:t>
            </w:r>
            <w:r w:rsidRPr="00BE73FC">
              <w:rPr>
                <w:rFonts w:ascii="Tahoma" w:eastAsia="メイリオ" w:hAnsi="Tahoma" w:cs="Tahoma"/>
                <w:szCs w:val="21"/>
              </w:rPr>
              <w:t xml:space="preserve"> </w:t>
            </w:r>
            <w:r w:rsidRPr="00BE73FC">
              <w:rPr>
                <w:rFonts w:ascii="Tahoma" w:eastAsia="メイリオ" w:hAnsi="Tahoma" w:cs="Tahoma"/>
                <w:szCs w:val="28"/>
              </w:rPr>
              <w:t xml:space="preserve"> </w:t>
            </w:r>
            <w:bookmarkEnd w:id="58"/>
            <w:bookmarkEnd w:id="59"/>
            <w:bookmarkEnd w:id="60"/>
            <w:bookmarkEnd w:id="61"/>
            <w:bookmarkEnd w:id="62"/>
            <w:bookmarkEnd w:id="63"/>
            <w:bookmarkEnd w:id="64"/>
            <w:bookmarkEnd w:id="65"/>
            <w:bookmarkEnd w:id="66"/>
            <w:sdt>
              <w:sdtPr>
                <w:rPr>
                  <w:rFonts w:ascii="Tahoma" w:eastAsia="メイリオ" w:hAnsi="Tahoma" w:cs="Tahoma"/>
                  <w:szCs w:val="28"/>
                </w:rPr>
                <w:id w:val="2142386464"/>
                <w14:checkbox>
                  <w14:checked w14:val="0"/>
                  <w14:checkedState w14:val="2612" w14:font="ＭＳ ゴシック"/>
                  <w14:uncheckedState w14:val="2610" w14:font="ＭＳ ゴシック"/>
                </w14:checkbox>
              </w:sdtPr>
              <w:sdtEndPr/>
              <w:sdtContent>
                <w:r w:rsidRPr="00BE73FC">
                  <w:rPr>
                    <w:rFonts w:ascii="Segoe UI Symbol" w:eastAsia="ＭＳ ゴシック" w:hAnsi="Segoe UI Symbol" w:cs="Segoe UI Symbol"/>
                    <w:szCs w:val="28"/>
                  </w:rPr>
                  <w:t>☐</w:t>
                </w:r>
              </w:sdtContent>
            </w:sdt>
            <w:r w:rsidRPr="00BE73FC">
              <w:rPr>
                <w:rFonts w:ascii="Tahoma" w:eastAsia="メイリオ" w:hAnsi="Tahoma" w:cs="Tahoma"/>
                <w:szCs w:val="28"/>
              </w:rPr>
              <w:t xml:space="preserve">Screening,   </w:t>
            </w:r>
            <w:sdt>
              <w:sdtPr>
                <w:rPr>
                  <w:rFonts w:ascii="Tahoma" w:eastAsia="メイリオ" w:hAnsi="Tahoma" w:cs="Tahoma"/>
                  <w:szCs w:val="28"/>
                </w:rPr>
                <w:id w:val="-1415936251"/>
                <w14:checkbox>
                  <w14:checked w14:val="0"/>
                  <w14:checkedState w14:val="2612" w14:font="ＭＳ ゴシック"/>
                  <w14:uncheckedState w14:val="2610" w14:font="ＭＳ ゴシック"/>
                </w14:checkbox>
              </w:sdtPr>
              <w:sdtEndPr/>
              <w:sdtContent>
                <w:r w:rsidRPr="00BE73FC">
                  <w:rPr>
                    <w:rFonts w:ascii="Segoe UI Symbol" w:eastAsia="ＭＳ ゴシック" w:hAnsi="Segoe UI Symbol" w:cs="Segoe UI Symbol"/>
                    <w:szCs w:val="28"/>
                  </w:rPr>
                  <w:t>☐</w:t>
                </w:r>
              </w:sdtContent>
            </w:sdt>
            <w:r w:rsidRPr="00BE73FC">
              <w:rPr>
                <w:rFonts w:ascii="Tahoma" w:eastAsia="メイリオ" w:hAnsi="Tahoma" w:cs="Tahoma"/>
                <w:szCs w:val="28"/>
              </w:rPr>
              <w:t xml:space="preserve">Basic Research,   </w:t>
            </w:r>
            <w:sdt>
              <w:sdtPr>
                <w:rPr>
                  <w:rFonts w:ascii="Tahoma" w:eastAsia="メイリオ" w:hAnsi="Tahoma" w:cs="Tahoma"/>
                  <w:szCs w:val="28"/>
                </w:rPr>
                <w:id w:val="-2042271885"/>
                <w14:checkbox>
                  <w14:checked w14:val="0"/>
                  <w14:checkedState w14:val="2612" w14:font="ＭＳ ゴシック"/>
                  <w14:uncheckedState w14:val="2610" w14:font="ＭＳ ゴシック"/>
                </w14:checkbox>
              </w:sdtPr>
              <w:sdtEndPr/>
              <w:sdtContent>
                <w:r w:rsidRPr="00BE73FC">
                  <w:rPr>
                    <w:rFonts w:ascii="Segoe UI Symbol" w:eastAsia="ＭＳ ゴシック" w:hAnsi="Segoe UI Symbol" w:cs="Segoe UI Symbol"/>
                    <w:szCs w:val="28"/>
                  </w:rPr>
                  <w:t>☐</w:t>
                </w:r>
              </w:sdtContent>
            </w:sdt>
            <w:r w:rsidRPr="00BE73FC">
              <w:rPr>
                <w:rFonts w:ascii="Tahoma" w:eastAsia="メイリオ" w:hAnsi="Tahoma" w:cs="Tahoma"/>
                <w:szCs w:val="28"/>
              </w:rPr>
              <w:t>Reference for Experiment,</w:t>
            </w:r>
          </w:p>
          <w:p w14:paraId="4FF19C88" w14:textId="77777777" w:rsidR="00AA6F2B" w:rsidRPr="00BE73FC" w:rsidRDefault="00462074" w:rsidP="005F5310">
            <w:pPr>
              <w:adjustRightInd w:val="0"/>
              <w:snapToGrid w:val="0"/>
              <w:spacing w:line="180" w:lineRule="auto"/>
              <w:outlineLvl w:val="0"/>
              <w:rPr>
                <w:rFonts w:ascii="Tahoma" w:eastAsia="メイリオ" w:hAnsi="Tahoma" w:cs="Tahoma"/>
                <w:szCs w:val="28"/>
              </w:rPr>
            </w:pPr>
            <w:sdt>
              <w:sdtPr>
                <w:rPr>
                  <w:rFonts w:ascii="Tahoma" w:eastAsia="メイリオ" w:hAnsi="Tahoma" w:cs="Tahoma"/>
                  <w:szCs w:val="28"/>
                </w:rPr>
                <w:id w:val="561840224"/>
                <w14:checkbox>
                  <w14:checked w14:val="0"/>
                  <w14:checkedState w14:val="2612" w14:font="ＭＳ ゴシック"/>
                  <w14:uncheckedState w14:val="2610" w14:font="ＭＳ ゴシック"/>
                </w14:checkbox>
              </w:sdtPr>
              <w:sdtEndPr/>
              <w:sdtContent>
                <w:r w:rsidR="00AA6F2B" w:rsidRPr="00BE73FC">
                  <w:rPr>
                    <w:rFonts w:ascii="Segoe UI Symbol" w:eastAsia="ＭＳ ゴシック" w:hAnsi="Segoe UI Symbol" w:cs="Segoe UI Symbol"/>
                    <w:szCs w:val="28"/>
                  </w:rPr>
                  <w:t>☐</w:t>
                </w:r>
              </w:sdtContent>
            </w:sdt>
            <w:r w:rsidR="00AA6F2B" w:rsidRPr="00BE73FC">
              <w:rPr>
                <w:rFonts w:ascii="Tahoma" w:eastAsia="メイリオ" w:hAnsi="Tahoma" w:cs="Tahoma"/>
                <w:szCs w:val="28"/>
              </w:rPr>
              <w:t xml:space="preserve">Contract Research,   </w:t>
            </w:r>
            <w:sdt>
              <w:sdtPr>
                <w:rPr>
                  <w:rFonts w:ascii="Tahoma" w:eastAsia="メイリオ" w:hAnsi="Tahoma" w:cs="Tahoma"/>
                  <w:szCs w:val="28"/>
                </w:rPr>
                <w:id w:val="1490209452"/>
                <w14:checkbox>
                  <w14:checked w14:val="0"/>
                  <w14:checkedState w14:val="2612" w14:font="ＭＳ ゴシック"/>
                  <w14:uncheckedState w14:val="2610" w14:font="ＭＳ ゴシック"/>
                </w14:checkbox>
              </w:sdtPr>
              <w:sdtEndPr/>
              <w:sdtContent>
                <w:r w:rsidR="00AA6F2B" w:rsidRPr="00BE73FC">
                  <w:rPr>
                    <w:rFonts w:ascii="Segoe UI Symbol" w:eastAsia="ＭＳ ゴシック" w:hAnsi="Segoe UI Symbol" w:cs="Segoe UI Symbol"/>
                    <w:szCs w:val="28"/>
                  </w:rPr>
                  <w:t>☐</w:t>
                </w:r>
              </w:sdtContent>
            </w:sdt>
            <w:r w:rsidR="00AA6F2B" w:rsidRPr="00BE73FC">
              <w:rPr>
                <w:rFonts w:ascii="Tahoma" w:eastAsia="メイリオ" w:hAnsi="Tahoma" w:cs="Tahoma"/>
                <w:szCs w:val="28"/>
              </w:rPr>
              <w:t xml:space="preserve">Quality Control Process,   </w:t>
            </w:r>
            <w:sdt>
              <w:sdtPr>
                <w:rPr>
                  <w:rFonts w:ascii="Tahoma" w:eastAsia="メイリオ" w:hAnsi="Tahoma" w:cs="Tahoma"/>
                  <w:szCs w:val="28"/>
                </w:rPr>
                <w:id w:val="-1450081256"/>
                <w14:checkbox>
                  <w14:checked w14:val="0"/>
                  <w14:checkedState w14:val="2612" w14:font="ＭＳ ゴシック"/>
                  <w14:uncheckedState w14:val="2610" w14:font="ＭＳ ゴシック"/>
                </w14:checkbox>
              </w:sdtPr>
              <w:sdtEndPr/>
              <w:sdtContent>
                <w:r w:rsidR="00AA6F2B" w:rsidRPr="00BE73FC">
                  <w:rPr>
                    <w:rFonts w:ascii="Segoe UI Symbol" w:eastAsia="メイリオ" w:hAnsi="Segoe UI Symbol" w:cs="Segoe UI Symbol"/>
                    <w:szCs w:val="28"/>
                  </w:rPr>
                  <w:t>☐</w:t>
                </w:r>
              </w:sdtContent>
            </w:sdt>
            <w:r w:rsidR="00AA6F2B" w:rsidRPr="00BE73FC">
              <w:rPr>
                <w:rFonts w:ascii="Tahoma" w:eastAsia="メイリオ" w:hAnsi="Tahoma" w:cs="Tahoma"/>
                <w:szCs w:val="28"/>
              </w:rPr>
              <w:t xml:space="preserve"> Education,</w:t>
            </w:r>
          </w:p>
          <w:p w14:paraId="030EE8AC" w14:textId="77777777" w:rsidR="00AA6F2B" w:rsidRPr="00BE73FC" w:rsidRDefault="00462074" w:rsidP="005F5310">
            <w:pPr>
              <w:adjustRightInd w:val="0"/>
              <w:snapToGrid w:val="0"/>
              <w:spacing w:line="180" w:lineRule="auto"/>
              <w:outlineLvl w:val="0"/>
              <w:rPr>
                <w:rFonts w:ascii="Tahoma" w:eastAsia="メイリオ" w:hAnsi="Tahoma" w:cs="Tahoma"/>
                <w:szCs w:val="28"/>
              </w:rPr>
            </w:pPr>
            <w:sdt>
              <w:sdtPr>
                <w:rPr>
                  <w:rFonts w:ascii="Tahoma" w:eastAsia="メイリオ" w:hAnsi="Tahoma" w:cs="Tahoma"/>
                  <w:szCs w:val="28"/>
                </w:rPr>
                <w:id w:val="-499515719"/>
                <w14:checkbox>
                  <w14:checked w14:val="0"/>
                  <w14:checkedState w14:val="2612" w14:font="ＭＳ ゴシック"/>
                  <w14:uncheckedState w14:val="2610" w14:font="ＭＳ ゴシック"/>
                </w14:checkbox>
              </w:sdtPr>
              <w:sdtEndPr/>
              <w:sdtContent>
                <w:r w:rsidR="00AA6F2B" w:rsidRPr="00BE73FC">
                  <w:rPr>
                    <w:rFonts w:ascii="Segoe UI Symbol" w:eastAsia="ＭＳ ゴシック" w:hAnsi="Segoe UI Symbol" w:cs="Segoe UI Symbol"/>
                    <w:szCs w:val="28"/>
                  </w:rPr>
                  <w:t>☐</w:t>
                </w:r>
              </w:sdtContent>
            </w:sdt>
            <w:r w:rsidR="00AA6F2B" w:rsidRPr="00BE73FC">
              <w:rPr>
                <w:rFonts w:ascii="Tahoma" w:eastAsia="メイリオ" w:hAnsi="Tahoma" w:cs="Tahoma"/>
                <w:szCs w:val="28"/>
              </w:rPr>
              <w:t xml:space="preserve"> Others (</w:t>
            </w:r>
            <w:sdt>
              <w:sdtPr>
                <w:rPr>
                  <w:rFonts w:ascii="Tahoma" w:eastAsia="メイリオ" w:hAnsi="Tahoma" w:cs="Tahoma"/>
                </w:rPr>
                <w:id w:val="-684895135"/>
                <w:placeholder>
                  <w:docPart w:val="20DFE042E25F4EB6B87244BDBC534706"/>
                </w:placeholder>
              </w:sdtPr>
              <w:sdtEndPr/>
              <w:sdtContent>
                <w:r w:rsidR="00AA6F2B" w:rsidRPr="00BE73FC">
                  <w:rPr>
                    <w:rFonts w:ascii="Tahoma" w:eastAsia="メイリオ" w:hAnsi="Tahoma" w:cs="Tahoma"/>
                  </w:rPr>
                  <w:t xml:space="preserve"> </w:t>
                </w:r>
              </w:sdtContent>
            </w:sdt>
            <w:r w:rsidR="00AA6F2B" w:rsidRPr="00BE73FC" w:rsidDel="00A864F9">
              <w:rPr>
                <w:rFonts w:ascii="Tahoma" w:eastAsia="メイリオ" w:hAnsi="Tahoma" w:cs="Tahoma"/>
                <w:szCs w:val="28"/>
              </w:rPr>
              <w:t xml:space="preserve"> </w:t>
            </w:r>
            <w:r w:rsidR="00AA6F2B" w:rsidRPr="00BE73FC">
              <w:rPr>
                <w:rFonts w:ascii="Tahoma" w:eastAsia="メイリオ" w:hAnsi="Tahoma" w:cs="Tahoma"/>
                <w:szCs w:val="28"/>
              </w:rPr>
              <w:t>)</w:t>
            </w:r>
            <w:r w:rsidR="00AA6F2B" w:rsidRPr="00BE73FC">
              <w:rPr>
                <w:rFonts w:ascii="Tahoma" w:eastAsia="メイリオ" w:hAnsi="Tahoma" w:cs="Tahoma"/>
                <w:szCs w:val="28"/>
              </w:rPr>
              <w:t xml:space="preserve">　　　　　　　　　　　　　　　　　　</w:t>
            </w:r>
          </w:p>
        </w:tc>
      </w:tr>
      <w:tr w:rsidR="00AA6F2B" w:rsidRPr="00BE73FC" w14:paraId="0F4EC650" w14:textId="77777777" w:rsidTr="005F5310">
        <w:trPr>
          <w:trHeight w:val="1106"/>
        </w:trPr>
        <w:tc>
          <w:tcPr>
            <w:tcW w:w="9865" w:type="dxa"/>
            <w:gridSpan w:val="6"/>
            <w:tcBorders>
              <w:top w:val="dashed" w:sz="4" w:space="0" w:color="auto"/>
            </w:tcBorders>
            <w:vAlign w:val="center"/>
          </w:tcPr>
          <w:p w14:paraId="2F7C7C44" w14:textId="77777777" w:rsidR="00AA6F2B" w:rsidRPr="00BE73FC" w:rsidRDefault="00AA6F2B" w:rsidP="005F5310">
            <w:pPr>
              <w:autoSpaceDE w:val="0"/>
              <w:autoSpaceDN w:val="0"/>
              <w:adjustRightInd w:val="0"/>
              <w:snapToGrid w:val="0"/>
              <w:spacing w:line="180" w:lineRule="auto"/>
              <w:outlineLvl w:val="0"/>
              <w:rPr>
                <w:rFonts w:ascii="Tahoma" w:eastAsia="メイリオ" w:hAnsi="Tahoma" w:cs="Tahoma"/>
              </w:rPr>
            </w:pPr>
            <w:r w:rsidRPr="00BE73FC">
              <w:rPr>
                <w:rFonts w:ascii="Tahoma" w:eastAsia="メイリオ" w:hAnsi="Tahoma" w:cs="Tahoma"/>
                <w:b/>
                <w:bCs/>
                <w:szCs w:val="28"/>
              </w:rPr>
              <w:t>Field of application:</w:t>
            </w:r>
            <w:r w:rsidRPr="00BE73FC">
              <w:rPr>
                <w:rFonts w:ascii="Tahoma" w:eastAsia="メイリオ" w:hAnsi="Tahoma" w:cs="Tahoma"/>
                <w:b/>
                <w:bCs/>
              </w:rPr>
              <w:t xml:space="preserve"> </w:t>
            </w:r>
            <w:sdt>
              <w:sdtPr>
                <w:rPr>
                  <w:rFonts w:ascii="Tahoma" w:eastAsia="メイリオ" w:hAnsi="Tahoma" w:cs="Tahoma"/>
                  <w:b/>
                  <w:bCs/>
                </w:rPr>
                <w:id w:val="116886243"/>
                <w14:checkbox>
                  <w14:checked w14:val="0"/>
                  <w14:checkedState w14:val="2612" w14:font="ＭＳ ゴシック"/>
                  <w14:uncheckedState w14:val="2610" w14:font="ＭＳ ゴシック"/>
                </w14:checkbox>
              </w:sdtPr>
              <w:sdtEndPr/>
              <w:sdtContent>
                <w:r w:rsidRPr="00BE73FC">
                  <w:rPr>
                    <w:rFonts w:ascii="Segoe UI Symbol" w:eastAsia="ＭＳ ゴシック" w:hAnsi="Segoe UI Symbol" w:cs="Segoe UI Symbol"/>
                    <w:b/>
                    <w:bCs/>
                  </w:rPr>
                  <w:t>☐</w:t>
                </w:r>
              </w:sdtContent>
            </w:sdt>
            <w:r w:rsidRPr="00BE73FC">
              <w:rPr>
                <w:rFonts w:ascii="Tahoma" w:eastAsia="メイリオ" w:hAnsi="Tahoma" w:cs="Tahoma"/>
              </w:rPr>
              <w:t xml:space="preserve">Food/Beverage, </w:t>
            </w:r>
            <w:sdt>
              <w:sdtPr>
                <w:rPr>
                  <w:rFonts w:ascii="Tahoma" w:eastAsia="メイリオ" w:hAnsi="Tahoma" w:cs="Tahoma"/>
                </w:rPr>
                <w:id w:val="-1375151234"/>
                <w14:checkbox>
                  <w14:checked w14:val="0"/>
                  <w14:checkedState w14:val="2612" w14:font="ＭＳ ゴシック"/>
                  <w14:uncheckedState w14:val="2610" w14:font="ＭＳ ゴシック"/>
                </w14:checkbox>
              </w:sdtPr>
              <w:sdtEndPr/>
              <w:sdtContent>
                <w:r w:rsidRPr="00BE73FC">
                  <w:rPr>
                    <w:rFonts w:ascii="Segoe UI Symbol" w:eastAsia="ＭＳ ゴシック" w:hAnsi="Segoe UI Symbol" w:cs="Segoe UI Symbol"/>
                  </w:rPr>
                  <w:t>☐</w:t>
                </w:r>
              </w:sdtContent>
            </w:sdt>
            <w:r w:rsidRPr="00BE73FC">
              <w:rPr>
                <w:rFonts w:ascii="Tahoma" w:eastAsia="メイリオ" w:hAnsi="Tahoma" w:cs="Tahoma"/>
              </w:rPr>
              <w:t xml:space="preserve">Medical/Pharmaceutical, </w:t>
            </w:r>
            <w:sdt>
              <w:sdtPr>
                <w:rPr>
                  <w:rFonts w:ascii="Tahoma" w:eastAsia="メイリオ" w:hAnsi="Tahoma" w:cs="Tahoma"/>
                </w:rPr>
                <w:id w:val="1204911879"/>
                <w14:checkbox>
                  <w14:checked w14:val="0"/>
                  <w14:checkedState w14:val="2612" w14:font="ＭＳ ゴシック"/>
                  <w14:uncheckedState w14:val="2610" w14:font="ＭＳ ゴシック"/>
                </w14:checkbox>
              </w:sdtPr>
              <w:sdtEndPr/>
              <w:sdtContent>
                <w:r w:rsidRPr="00BE73FC">
                  <w:rPr>
                    <w:rFonts w:ascii="Segoe UI Symbol" w:eastAsia="ＭＳ ゴシック" w:hAnsi="Segoe UI Symbol" w:cs="Segoe UI Symbol"/>
                  </w:rPr>
                  <w:t>☐</w:t>
                </w:r>
              </w:sdtContent>
            </w:sdt>
            <w:r w:rsidRPr="00BE73FC">
              <w:rPr>
                <w:rFonts w:ascii="Tahoma" w:eastAsia="メイリオ" w:hAnsi="Tahoma" w:cs="Tahoma"/>
              </w:rPr>
              <w:t xml:space="preserve">Chemical/Agrichemical, </w:t>
            </w:r>
            <w:sdt>
              <w:sdtPr>
                <w:rPr>
                  <w:rFonts w:ascii="Tahoma" w:eastAsia="メイリオ" w:hAnsi="Tahoma" w:cs="Tahoma"/>
                </w:rPr>
                <w:id w:val="-1631162199"/>
                <w14:checkbox>
                  <w14:checked w14:val="0"/>
                  <w14:checkedState w14:val="2612" w14:font="ＭＳ ゴシック"/>
                  <w14:uncheckedState w14:val="2610" w14:font="ＭＳ ゴシック"/>
                </w14:checkbox>
              </w:sdtPr>
              <w:sdtEndPr/>
              <w:sdtContent>
                <w:r w:rsidRPr="00BE73FC">
                  <w:rPr>
                    <w:rFonts w:ascii="Segoe UI Symbol" w:eastAsia="ＭＳ ゴシック" w:hAnsi="Segoe UI Symbol" w:cs="Segoe UI Symbol"/>
                  </w:rPr>
                  <w:t>☐</w:t>
                </w:r>
              </w:sdtContent>
            </w:sdt>
            <w:r w:rsidRPr="00BE73FC">
              <w:rPr>
                <w:rFonts w:ascii="Tahoma" w:eastAsia="メイリオ" w:hAnsi="Tahoma" w:cs="Tahoma"/>
              </w:rPr>
              <w:t xml:space="preserve">Cosmetics, </w:t>
            </w:r>
            <w:sdt>
              <w:sdtPr>
                <w:rPr>
                  <w:rFonts w:ascii="Tahoma" w:eastAsia="メイリオ" w:hAnsi="Tahoma" w:cs="Tahoma"/>
                </w:rPr>
                <w:id w:val="-1617286867"/>
                <w14:checkbox>
                  <w14:checked w14:val="0"/>
                  <w14:checkedState w14:val="2612" w14:font="ＭＳ ゴシック"/>
                  <w14:uncheckedState w14:val="2610" w14:font="ＭＳ ゴシック"/>
                </w14:checkbox>
              </w:sdtPr>
              <w:sdtEndPr/>
              <w:sdtContent>
                <w:r w:rsidRPr="00BE73FC">
                  <w:rPr>
                    <w:rFonts w:ascii="Segoe UI Symbol" w:eastAsia="ＭＳ ゴシック" w:hAnsi="Segoe UI Symbol" w:cs="Segoe UI Symbol"/>
                  </w:rPr>
                  <w:t>☐</w:t>
                </w:r>
              </w:sdtContent>
            </w:sdt>
            <w:r w:rsidRPr="00BE73FC">
              <w:rPr>
                <w:rFonts w:ascii="Tahoma" w:eastAsia="メイリオ" w:hAnsi="Tahoma" w:cs="Tahoma"/>
              </w:rPr>
              <w:t xml:space="preserve">Electric Device, </w:t>
            </w:r>
            <w:sdt>
              <w:sdtPr>
                <w:rPr>
                  <w:rFonts w:ascii="Tahoma" w:eastAsia="メイリオ" w:hAnsi="Tahoma" w:cs="Tahoma"/>
                </w:rPr>
                <w:id w:val="-895268679"/>
                <w14:checkbox>
                  <w14:checked w14:val="0"/>
                  <w14:checkedState w14:val="2612" w14:font="ＭＳ ゴシック"/>
                  <w14:uncheckedState w14:val="2610" w14:font="ＭＳ ゴシック"/>
                </w14:checkbox>
              </w:sdtPr>
              <w:sdtEndPr/>
              <w:sdtContent>
                <w:r w:rsidRPr="00BE73FC">
                  <w:rPr>
                    <w:rFonts w:ascii="Segoe UI Symbol" w:eastAsia="ＭＳ ゴシック" w:hAnsi="Segoe UI Symbol" w:cs="Segoe UI Symbol"/>
                  </w:rPr>
                  <w:t>☐</w:t>
                </w:r>
              </w:sdtContent>
            </w:sdt>
            <w:r w:rsidRPr="00BE73FC">
              <w:rPr>
                <w:rFonts w:ascii="Tahoma" w:eastAsia="メイリオ" w:hAnsi="Tahoma" w:cs="Tahoma"/>
              </w:rPr>
              <w:t xml:space="preserve">Waste Treatment/Bioremediation, </w:t>
            </w:r>
            <w:sdt>
              <w:sdtPr>
                <w:rPr>
                  <w:rFonts w:ascii="Tahoma" w:eastAsia="メイリオ" w:hAnsi="Tahoma" w:cs="Tahoma"/>
                </w:rPr>
                <w:id w:val="-1880154249"/>
                <w14:checkbox>
                  <w14:checked w14:val="0"/>
                  <w14:checkedState w14:val="2612" w14:font="ＭＳ ゴシック"/>
                  <w14:uncheckedState w14:val="2610" w14:font="ＭＳ ゴシック"/>
                </w14:checkbox>
              </w:sdtPr>
              <w:sdtEndPr/>
              <w:sdtContent>
                <w:r w:rsidRPr="00BE73FC">
                  <w:rPr>
                    <w:rFonts w:ascii="Segoe UI Symbol" w:eastAsia="ＭＳ ゴシック" w:hAnsi="Segoe UI Symbol" w:cs="Segoe UI Symbol"/>
                  </w:rPr>
                  <w:t>☐</w:t>
                </w:r>
              </w:sdtContent>
            </w:sdt>
            <w:r w:rsidRPr="00BE73FC">
              <w:rPr>
                <w:rFonts w:ascii="Tahoma" w:eastAsia="メイリオ" w:hAnsi="Tahoma" w:cs="Tahoma"/>
              </w:rPr>
              <w:t>Agriculture Fisheries,</w:t>
            </w:r>
          </w:p>
          <w:p w14:paraId="55B802C3" w14:textId="77777777" w:rsidR="00AA6F2B" w:rsidRPr="00BE73FC" w:rsidRDefault="00462074" w:rsidP="005F5310">
            <w:pPr>
              <w:adjustRightInd w:val="0"/>
              <w:snapToGrid w:val="0"/>
              <w:spacing w:line="180" w:lineRule="auto"/>
              <w:outlineLvl w:val="0"/>
              <w:rPr>
                <w:rFonts w:ascii="Tahoma" w:eastAsia="メイリオ" w:hAnsi="Tahoma" w:cs="Tahoma"/>
                <w:szCs w:val="28"/>
              </w:rPr>
            </w:pPr>
            <w:sdt>
              <w:sdtPr>
                <w:rPr>
                  <w:rFonts w:ascii="Tahoma" w:eastAsia="メイリオ" w:hAnsi="Tahoma" w:cs="Tahoma"/>
                </w:rPr>
                <w:id w:val="-478844474"/>
                <w14:checkbox>
                  <w14:checked w14:val="0"/>
                  <w14:checkedState w14:val="2612" w14:font="ＭＳ ゴシック"/>
                  <w14:uncheckedState w14:val="2610" w14:font="ＭＳ ゴシック"/>
                </w14:checkbox>
              </w:sdtPr>
              <w:sdtEndPr/>
              <w:sdtContent>
                <w:r w:rsidR="00AA6F2B" w:rsidRPr="00BE73FC">
                  <w:rPr>
                    <w:rFonts w:ascii="Segoe UI Symbol" w:eastAsia="ＭＳ ゴシック" w:hAnsi="Segoe UI Symbol" w:cs="Segoe UI Symbol"/>
                  </w:rPr>
                  <w:t>☐</w:t>
                </w:r>
              </w:sdtContent>
            </w:sdt>
            <w:r w:rsidR="00AA6F2B" w:rsidRPr="00BE73FC">
              <w:rPr>
                <w:rFonts w:ascii="Tahoma" w:eastAsia="メイリオ" w:hAnsi="Tahoma" w:cs="Tahoma"/>
              </w:rPr>
              <w:t xml:space="preserve">Architecture, </w:t>
            </w:r>
            <w:sdt>
              <w:sdtPr>
                <w:rPr>
                  <w:rFonts w:ascii="Tahoma" w:eastAsia="メイリオ" w:hAnsi="Tahoma" w:cs="Tahoma"/>
                </w:rPr>
                <w:id w:val="-410393221"/>
                <w14:checkbox>
                  <w14:checked w14:val="0"/>
                  <w14:checkedState w14:val="2612" w14:font="ＭＳ ゴシック"/>
                  <w14:uncheckedState w14:val="2610" w14:font="ＭＳ ゴシック"/>
                </w14:checkbox>
              </w:sdtPr>
              <w:sdtEndPr/>
              <w:sdtContent>
                <w:r w:rsidR="00AA6F2B" w:rsidRPr="00BE73FC">
                  <w:rPr>
                    <w:rFonts w:ascii="Segoe UI Symbol" w:eastAsia="ＭＳ ゴシック" w:hAnsi="Segoe UI Symbol" w:cs="Segoe UI Symbol"/>
                  </w:rPr>
                  <w:t>☐</w:t>
                </w:r>
              </w:sdtContent>
            </w:sdt>
            <w:r w:rsidR="00AA6F2B" w:rsidRPr="00BE73FC">
              <w:rPr>
                <w:rFonts w:ascii="Tahoma" w:eastAsia="メイリオ" w:hAnsi="Tahoma" w:cs="Tahoma"/>
              </w:rPr>
              <w:t xml:space="preserve">Textile/Consumer Goods, </w:t>
            </w:r>
            <w:sdt>
              <w:sdtPr>
                <w:rPr>
                  <w:rFonts w:ascii="Tahoma" w:eastAsia="メイリオ" w:hAnsi="Tahoma" w:cs="Tahoma"/>
                </w:rPr>
                <w:id w:val="-229923201"/>
                <w14:checkbox>
                  <w14:checked w14:val="0"/>
                  <w14:checkedState w14:val="2612" w14:font="ＭＳ ゴシック"/>
                  <w14:uncheckedState w14:val="2610" w14:font="ＭＳ ゴシック"/>
                </w14:checkbox>
              </w:sdtPr>
              <w:sdtEndPr/>
              <w:sdtContent>
                <w:r w:rsidR="00AA6F2B" w:rsidRPr="00BE73FC">
                  <w:rPr>
                    <w:rFonts w:ascii="Segoe UI Symbol" w:eastAsia="ＭＳ ゴシック" w:hAnsi="Segoe UI Symbol" w:cs="Segoe UI Symbol"/>
                  </w:rPr>
                  <w:t>☐</w:t>
                </w:r>
              </w:sdtContent>
            </w:sdt>
            <w:r w:rsidR="00AA6F2B" w:rsidRPr="00BE73FC">
              <w:rPr>
                <w:rFonts w:ascii="Tahoma" w:eastAsia="メイリオ" w:hAnsi="Tahoma" w:cs="Tahoma"/>
              </w:rPr>
              <w:t xml:space="preserve">Education, </w:t>
            </w:r>
            <w:sdt>
              <w:sdtPr>
                <w:rPr>
                  <w:rFonts w:ascii="Tahoma" w:eastAsia="メイリオ" w:hAnsi="Tahoma" w:cs="Tahoma"/>
                </w:rPr>
                <w:id w:val="1890450218"/>
                <w14:checkbox>
                  <w14:checked w14:val="0"/>
                  <w14:checkedState w14:val="2612" w14:font="ＭＳ ゴシック"/>
                  <w14:uncheckedState w14:val="2610" w14:font="ＭＳ ゴシック"/>
                </w14:checkbox>
              </w:sdtPr>
              <w:sdtEndPr/>
              <w:sdtContent>
                <w:r w:rsidR="00AA6F2B" w:rsidRPr="00BE73FC">
                  <w:rPr>
                    <w:rFonts w:ascii="Segoe UI Symbol" w:eastAsia="ＭＳ ゴシック" w:hAnsi="Segoe UI Symbol" w:cs="Segoe UI Symbol"/>
                  </w:rPr>
                  <w:t>☐</w:t>
                </w:r>
              </w:sdtContent>
            </w:sdt>
            <w:r w:rsidR="00AA6F2B" w:rsidRPr="00BE73FC">
              <w:rPr>
                <w:rFonts w:ascii="Tahoma" w:eastAsia="メイリオ" w:hAnsi="Tahoma" w:cs="Tahoma"/>
              </w:rPr>
              <w:t xml:space="preserve">Contract Research Organization (CRO), </w:t>
            </w:r>
            <w:sdt>
              <w:sdtPr>
                <w:rPr>
                  <w:rFonts w:ascii="Tahoma" w:eastAsia="メイリオ" w:hAnsi="Tahoma" w:cs="Tahoma"/>
                </w:rPr>
                <w:id w:val="1183245459"/>
                <w14:checkbox>
                  <w14:checked w14:val="0"/>
                  <w14:checkedState w14:val="2612" w14:font="ＭＳ ゴシック"/>
                  <w14:uncheckedState w14:val="2610" w14:font="ＭＳ ゴシック"/>
                </w14:checkbox>
              </w:sdtPr>
              <w:sdtEndPr/>
              <w:sdtContent>
                <w:r w:rsidR="00AA6F2B" w:rsidRPr="00BE73FC">
                  <w:rPr>
                    <w:rFonts w:ascii="Segoe UI Symbol" w:eastAsia="ＭＳ ゴシック" w:hAnsi="Segoe UI Symbol" w:cs="Segoe UI Symbol"/>
                  </w:rPr>
                  <w:t>☐</w:t>
                </w:r>
              </w:sdtContent>
            </w:sdt>
            <w:r w:rsidR="00AA6F2B" w:rsidRPr="00BE73FC">
              <w:rPr>
                <w:rFonts w:ascii="Tahoma" w:eastAsia="メイリオ" w:hAnsi="Tahoma" w:cs="Tahoma"/>
              </w:rPr>
              <w:t>Others (</w:t>
            </w:r>
            <w:sdt>
              <w:sdtPr>
                <w:rPr>
                  <w:rFonts w:ascii="Tahoma" w:eastAsia="メイリオ" w:hAnsi="Tahoma" w:cs="Tahoma"/>
                </w:rPr>
                <w:id w:val="1477723277"/>
                <w:placeholder>
                  <w:docPart w:val="170ABCD9533D4D6393F7CFCE81D5FD1E"/>
                </w:placeholder>
              </w:sdtPr>
              <w:sdtEndPr/>
              <w:sdtContent>
                <w:r w:rsidR="00AA6F2B" w:rsidRPr="00BE73FC">
                  <w:rPr>
                    <w:rFonts w:ascii="Tahoma" w:eastAsia="メイリオ" w:hAnsi="Tahoma" w:cs="Tahoma"/>
                  </w:rPr>
                  <w:t xml:space="preserve"> </w:t>
                </w:r>
              </w:sdtContent>
            </w:sdt>
            <w:r w:rsidR="00AA6F2B" w:rsidRPr="00BE73FC">
              <w:rPr>
                <w:rFonts w:ascii="Tahoma" w:eastAsia="メイリオ" w:hAnsi="Tahoma" w:cs="Tahoma"/>
              </w:rPr>
              <w:t xml:space="preserve"> )</w:t>
            </w:r>
          </w:p>
        </w:tc>
      </w:tr>
      <w:bookmarkEnd w:id="67"/>
      <w:tr w:rsidR="00AA6F2B" w:rsidRPr="00BE73FC" w14:paraId="06408ECA" w14:textId="77777777" w:rsidTr="008E4191">
        <w:trPr>
          <w:trHeight w:val="1142"/>
        </w:trPr>
        <w:tc>
          <w:tcPr>
            <w:tcW w:w="9865" w:type="dxa"/>
            <w:gridSpan w:val="6"/>
            <w:tcBorders>
              <w:top w:val="dashed" w:sz="4" w:space="0" w:color="auto"/>
            </w:tcBorders>
          </w:tcPr>
          <w:p w14:paraId="5C1AABE0" w14:textId="77777777" w:rsidR="00AA6F2B" w:rsidRPr="00BE73FC" w:rsidRDefault="00AA6F2B" w:rsidP="005F5310">
            <w:pPr>
              <w:adjustRightInd w:val="0"/>
              <w:snapToGrid w:val="0"/>
              <w:spacing w:beforeLines="50" w:before="120" w:line="180" w:lineRule="auto"/>
              <w:outlineLvl w:val="0"/>
              <w:rPr>
                <w:rFonts w:ascii="Tahoma" w:eastAsia="メイリオ" w:hAnsi="Tahoma" w:cs="Tahoma"/>
                <w:szCs w:val="28"/>
              </w:rPr>
            </w:pPr>
            <w:r w:rsidRPr="00BE73FC">
              <w:rPr>
                <w:rFonts w:ascii="Tahoma" w:eastAsia="メイリオ" w:hAnsi="Tahoma" w:cs="Tahoma"/>
                <w:b/>
                <w:bCs/>
                <w:szCs w:val="28"/>
              </w:rPr>
              <w:t>Description of how to use the microorganism:</w:t>
            </w:r>
            <w:r w:rsidRPr="00BE73FC">
              <w:rPr>
                <w:rFonts w:ascii="Tahoma" w:eastAsia="メイリオ" w:hAnsi="Tahoma" w:cs="Tahoma"/>
              </w:rPr>
              <w:t xml:space="preserve"> </w:t>
            </w:r>
            <w:sdt>
              <w:sdtPr>
                <w:rPr>
                  <w:rFonts w:ascii="Tahoma" w:eastAsia="メイリオ" w:hAnsi="Tahoma" w:cs="Tahoma"/>
                </w:rPr>
                <w:id w:val="633527078"/>
              </w:sdtPr>
              <w:sdtEndPr/>
              <w:sdtContent>
                <w:r w:rsidRPr="00BE73FC">
                  <w:rPr>
                    <w:rFonts w:ascii="Tahoma" w:eastAsia="メイリオ" w:hAnsi="Tahoma" w:cs="Tahoma"/>
                  </w:rPr>
                  <w:t xml:space="preserve"> </w:t>
                </w:r>
              </w:sdtContent>
            </w:sdt>
          </w:p>
        </w:tc>
      </w:tr>
      <w:tr w:rsidR="00AA6F2B" w:rsidRPr="00BE73FC" w14:paraId="11E91300" w14:textId="77777777" w:rsidTr="008E4191">
        <w:trPr>
          <w:trHeight w:val="283"/>
        </w:trPr>
        <w:tc>
          <w:tcPr>
            <w:tcW w:w="594" w:type="dxa"/>
            <w:vAlign w:val="center"/>
          </w:tcPr>
          <w:p w14:paraId="75B289C3" w14:textId="77777777" w:rsidR="00AA6F2B" w:rsidRPr="00BE73FC" w:rsidRDefault="00AA6F2B" w:rsidP="005F5310">
            <w:pPr>
              <w:adjustRightInd w:val="0"/>
              <w:snapToGrid w:val="0"/>
              <w:spacing w:line="180" w:lineRule="auto"/>
              <w:jc w:val="center"/>
              <w:rPr>
                <w:rFonts w:ascii="Tahoma" w:eastAsia="メイリオ" w:hAnsi="Tahoma" w:cs="Tahoma"/>
                <w:b/>
                <w:szCs w:val="21"/>
              </w:rPr>
            </w:pPr>
            <w:r w:rsidRPr="00BE73FC">
              <w:rPr>
                <w:rFonts w:ascii="Tahoma" w:eastAsia="メイリオ" w:hAnsi="Tahoma" w:cs="Tahoma"/>
                <w:b/>
                <w:szCs w:val="21"/>
              </w:rPr>
              <w:t>No.</w:t>
            </w:r>
          </w:p>
        </w:tc>
        <w:tc>
          <w:tcPr>
            <w:tcW w:w="2270" w:type="dxa"/>
            <w:vAlign w:val="center"/>
          </w:tcPr>
          <w:p w14:paraId="5D5BE863" w14:textId="77777777" w:rsidR="00AA6F2B" w:rsidRPr="00BE73FC" w:rsidRDefault="00AA6F2B" w:rsidP="005F5310">
            <w:pPr>
              <w:adjustRightInd w:val="0"/>
              <w:snapToGrid w:val="0"/>
              <w:spacing w:line="180" w:lineRule="auto"/>
              <w:jc w:val="center"/>
              <w:rPr>
                <w:rFonts w:ascii="Tahoma" w:eastAsia="メイリオ" w:hAnsi="Tahoma" w:cs="Tahoma"/>
                <w:b/>
                <w:szCs w:val="21"/>
              </w:rPr>
            </w:pPr>
            <w:r w:rsidRPr="00BE73FC">
              <w:rPr>
                <w:rFonts w:ascii="メイリオ" w:eastAsia="メイリオ" w:hAnsi="メイリオ" w:cs="メイリオ" w:hint="eastAsia"/>
                <w:b/>
                <w:szCs w:val="21"/>
              </w:rPr>
              <w:t>DNA Resource</w:t>
            </w:r>
            <w:r w:rsidRPr="00BE73FC">
              <w:rPr>
                <w:rFonts w:ascii="Tahoma" w:eastAsia="メイリオ" w:hAnsi="Tahoma" w:cs="Tahoma"/>
                <w:b/>
                <w:szCs w:val="21"/>
              </w:rPr>
              <w:t xml:space="preserve"> No.</w:t>
            </w:r>
          </w:p>
        </w:tc>
        <w:tc>
          <w:tcPr>
            <w:tcW w:w="5670" w:type="dxa"/>
            <w:gridSpan w:val="3"/>
            <w:vAlign w:val="center"/>
          </w:tcPr>
          <w:p w14:paraId="29EF0332" w14:textId="77777777" w:rsidR="00AA6F2B" w:rsidRPr="00BE73FC" w:rsidRDefault="00AA6F2B" w:rsidP="005F5310">
            <w:pPr>
              <w:adjustRightInd w:val="0"/>
              <w:snapToGrid w:val="0"/>
              <w:spacing w:line="180" w:lineRule="auto"/>
              <w:jc w:val="center"/>
              <w:rPr>
                <w:rFonts w:ascii="Tahoma" w:eastAsia="メイリオ" w:hAnsi="Tahoma" w:cs="Tahoma"/>
                <w:b/>
                <w:szCs w:val="21"/>
              </w:rPr>
            </w:pPr>
            <w:r w:rsidRPr="00BE73FC">
              <w:rPr>
                <w:rFonts w:ascii="メイリオ" w:eastAsia="メイリオ" w:hAnsi="メイリオ" w:cs="メイリオ" w:hint="eastAsia"/>
                <w:b/>
                <w:szCs w:val="21"/>
              </w:rPr>
              <w:t>DNA Resource name</w:t>
            </w:r>
          </w:p>
        </w:tc>
        <w:tc>
          <w:tcPr>
            <w:tcW w:w="1331" w:type="dxa"/>
            <w:vAlign w:val="center"/>
          </w:tcPr>
          <w:p w14:paraId="515A57D9" w14:textId="77777777" w:rsidR="00AA6F2B" w:rsidRPr="00BE73FC" w:rsidRDefault="00AA6F2B" w:rsidP="005F5310">
            <w:pPr>
              <w:adjustRightInd w:val="0"/>
              <w:snapToGrid w:val="0"/>
              <w:spacing w:line="180" w:lineRule="auto"/>
              <w:jc w:val="center"/>
              <w:rPr>
                <w:rFonts w:ascii="Tahoma" w:eastAsia="メイリオ" w:hAnsi="Tahoma" w:cs="Tahoma"/>
                <w:b/>
                <w:szCs w:val="21"/>
              </w:rPr>
            </w:pPr>
            <w:r w:rsidRPr="00BE73FC">
              <w:rPr>
                <w:rFonts w:ascii="Tahoma" w:eastAsia="メイリオ" w:hAnsi="Tahoma" w:cs="Tahoma"/>
                <w:b/>
                <w:szCs w:val="21"/>
              </w:rPr>
              <w:t>Quantity</w:t>
            </w:r>
          </w:p>
        </w:tc>
      </w:tr>
      <w:tr w:rsidR="00AA6F2B" w:rsidRPr="00BE73FC" w14:paraId="7F51BF9D" w14:textId="77777777" w:rsidTr="008E4191">
        <w:trPr>
          <w:trHeight w:val="340"/>
        </w:trPr>
        <w:tc>
          <w:tcPr>
            <w:tcW w:w="594" w:type="dxa"/>
            <w:vAlign w:val="center"/>
          </w:tcPr>
          <w:p w14:paraId="358AA172" w14:textId="77777777" w:rsidR="00AA6F2B" w:rsidRPr="00BE73FC" w:rsidRDefault="00AA6F2B" w:rsidP="005F5310">
            <w:pPr>
              <w:adjustRightInd w:val="0"/>
              <w:snapToGrid w:val="0"/>
              <w:spacing w:line="180" w:lineRule="auto"/>
              <w:jc w:val="center"/>
              <w:rPr>
                <w:rFonts w:ascii="Tahoma" w:eastAsia="メイリオ" w:hAnsi="Tahoma" w:cs="Tahoma"/>
                <w:szCs w:val="21"/>
              </w:rPr>
            </w:pPr>
            <w:r w:rsidRPr="00BE73FC">
              <w:rPr>
                <w:rFonts w:ascii="Tahoma" w:eastAsia="メイリオ" w:hAnsi="Tahoma" w:cs="Tahoma"/>
                <w:szCs w:val="21"/>
              </w:rPr>
              <w:t>1</w:t>
            </w:r>
          </w:p>
        </w:tc>
        <w:tc>
          <w:tcPr>
            <w:tcW w:w="2270" w:type="dxa"/>
            <w:vAlign w:val="center"/>
          </w:tcPr>
          <w:p w14:paraId="22605FF8" w14:textId="77777777" w:rsidR="00AA6F2B" w:rsidRPr="00BE73FC" w:rsidRDefault="00462074" w:rsidP="005F5310">
            <w:pPr>
              <w:adjustRightInd w:val="0"/>
              <w:snapToGrid w:val="0"/>
              <w:spacing w:line="180" w:lineRule="auto"/>
              <w:jc w:val="center"/>
              <w:rPr>
                <w:rFonts w:ascii="Tahoma" w:eastAsia="メイリオ" w:hAnsi="Tahoma" w:cs="Tahoma"/>
                <w:szCs w:val="21"/>
              </w:rPr>
            </w:pPr>
            <w:sdt>
              <w:sdtPr>
                <w:rPr>
                  <w:rFonts w:ascii="Tahoma" w:eastAsia="メイリオ" w:hAnsi="Tahoma" w:cs="Tahoma"/>
                </w:rPr>
                <w:id w:val="365648620"/>
                <w:placeholder>
                  <w:docPart w:val="FDE4F5F134A34779BF7D114F2C256BB6"/>
                </w:placeholder>
              </w:sdtPr>
              <w:sdtEndPr/>
              <w:sdtContent>
                <w:r w:rsidR="00AA6F2B" w:rsidRPr="00BE73FC">
                  <w:rPr>
                    <w:rFonts w:ascii="Tahoma" w:eastAsia="メイリオ" w:hAnsi="Tahoma" w:cs="Tahoma"/>
                  </w:rPr>
                  <w:t xml:space="preserve"> </w:t>
                </w:r>
              </w:sdtContent>
            </w:sdt>
          </w:p>
        </w:tc>
        <w:tc>
          <w:tcPr>
            <w:tcW w:w="5670" w:type="dxa"/>
            <w:gridSpan w:val="3"/>
            <w:vAlign w:val="center"/>
          </w:tcPr>
          <w:p w14:paraId="664E607E" w14:textId="77777777" w:rsidR="00AA6F2B" w:rsidRPr="00BE73FC" w:rsidRDefault="00462074" w:rsidP="005F5310">
            <w:pPr>
              <w:adjustRightInd w:val="0"/>
              <w:snapToGrid w:val="0"/>
              <w:spacing w:line="180" w:lineRule="auto"/>
              <w:jc w:val="center"/>
              <w:rPr>
                <w:rFonts w:ascii="Tahoma" w:eastAsia="メイリオ" w:hAnsi="Tahoma" w:cs="Tahoma"/>
                <w:szCs w:val="21"/>
              </w:rPr>
            </w:pPr>
            <w:sdt>
              <w:sdtPr>
                <w:rPr>
                  <w:rFonts w:ascii="Tahoma" w:eastAsia="メイリオ" w:hAnsi="Tahoma" w:cs="Tahoma"/>
                </w:rPr>
                <w:id w:val="-559934688"/>
                <w:placeholder>
                  <w:docPart w:val="514FCBB1E48245F3921AA37E1F270A60"/>
                </w:placeholder>
              </w:sdtPr>
              <w:sdtEndPr/>
              <w:sdtContent>
                <w:r w:rsidR="00AA6F2B" w:rsidRPr="00BE73FC">
                  <w:rPr>
                    <w:rFonts w:ascii="Tahoma" w:eastAsia="メイリオ" w:hAnsi="Tahoma" w:cs="Tahoma"/>
                  </w:rPr>
                  <w:t xml:space="preserve"> </w:t>
                </w:r>
              </w:sdtContent>
            </w:sdt>
          </w:p>
        </w:tc>
        <w:tc>
          <w:tcPr>
            <w:tcW w:w="1331" w:type="dxa"/>
            <w:vAlign w:val="center"/>
          </w:tcPr>
          <w:p w14:paraId="67D8B2D7" w14:textId="77777777" w:rsidR="00AA6F2B" w:rsidRPr="00BE73FC" w:rsidRDefault="00462074" w:rsidP="005F5310">
            <w:pPr>
              <w:adjustRightInd w:val="0"/>
              <w:snapToGrid w:val="0"/>
              <w:spacing w:line="180" w:lineRule="auto"/>
              <w:jc w:val="center"/>
              <w:rPr>
                <w:rFonts w:ascii="Tahoma" w:eastAsia="メイリオ" w:hAnsi="Tahoma" w:cs="Tahoma"/>
                <w:szCs w:val="21"/>
              </w:rPr>
            </w:pPr>
            <w:sdt>
              <w:sdtPr>
                <w:rPr>
                  <w:rFonts w:ascii="Tahoma" w:eastAsia="メイリオ" w:hAnsi="Tahoma" w:cs="Tahoma"/>
                </w:rPr>
                <w:id w:val="1484037874"/>
                <w:placeholder>
                  <w:docPart w:val="CD039307F59341BD8F5AC838CF706205"/>
                </w:placeholder>
              </w:sdtPr>
              <w:sdtEndPr/>
              <w:sdtContent>
                <w:r w:rsidR="00AA6F2B" w:rsidRPr="00BE73FC">
                  <w:rPr>
                    <w:rFonts w:ascii="Tahoma" w:eastAsia="メイリオ" w:hAnsi="Tahoma" w:cs="Tahoma"/>
                  </w:rPr>
                  <w:t xml:space="preserve"> </w:t>
                </w:r>
              </w:sdtContent>
            </w:sdt>
          </w:p>
        </w:tc>
      </w:tr>
      <w:tr w:rsidR="00AA6F2B" w:rsidRPr="00BE73FC" w14:paraId="3FAE348E" w14:textId="77777777" w:rsidTr="008E4191">
        <w:trPr>
          <w:trHeight w:val="340"/>
        </w:trPr>
        <w:tc>
          <w:tcPr>
            <w:tcW w:w="594" w:type="dxa"/>
            <w:vAlign w:val="center"/>
          </w:tcPr>
          <w:p w14:paraId="7E30DE3F" w14:textId="77777777" w:rsidR="00AA6F2B" w:rsidRPr="00BE73FC" w:rsidRDefault="00AA6F2B" w:rsidP="005F5310">
            <w:pPr>
              <w:adjustRightInd w:val="0"/>
              <w:snapToGrid w:val="0"/>
              <w:spacing w:line="180" w:lineRule="auto"/>
              <w:jc w:val="center"/>
              <w:rPr>
                <w:rFonts w:ascii="Tahoma" w:eastAsia="メイリオ" w:hAnsi="Tahoma" w:cs="Tahoma"/>
                <w:szCs w:val="21"/>
              </w:rPr>
            </w:pPr>
            <w:r w:rsidRPr="00BE73FC">
              <w:rPr>
                <w:rFonts w:ascii="Tahoma" w:eastAsia="メイリオ" w:hAnsi="Tahoma" w:cs="Tahoma"/>
                <w:szCs w:val="21"/>
              </w:rPr>
              <w:t>2</w:t>
            </w:r>
          </w:p>
        </w:tc>
        <w:tc>
          <w:tcPr>
            <w:tcW w:w="2270" w:type="dxa"/>
            <w:vAlign w:val="center"/>
          </w:tcPr>
          <w:p w14:paraId="33CB0C9A" w14:textId="77777777" w:rsidR="00AA6F2B" w:rsidRPr="00BE73FC" w:rsidRDefault="00462074" w:rsidP="005F5310">
            <w:pPr>
              <w:adjustRightInd w:val="0"/>
              <w:snapToGrid w:val="0"/>
              <w:spacing w:line="180" w:lineRule="auto"/>
              <w:jc w:val="center"/>
              <w:rPr>
                <w:rFonts w:ascii="Tahoma" w:eastAsia="メイリオ" w:hAnsi="Tahoma" w:cs="Tahoma"/>
                <w:szCs w:val="21"/>
              </w:rPr>
            </w:pPr>
            <w:sdt>
              <w:sdtPr>
                <w:rPr>
                  <w:rFonts w:ascii="Tahoma" w:eastAsia="メイリオ" w:hAnsi="Tahoma" w:cs="Tahoma"/>
                </w:rPr>
                <w:id w:val="1907096250"/>
                <w:placeholder>
                  <w:docPart w:val="78C7CCDAC8B347AA963CFCDF015D76F7"/>
                </w:placeholder>
              </w:sdtPr>
              <w:sdtEndPr/>
              <w:sdtContent>
                <w:r w:rsidR="00AA6F2B" w:rsidRPr="00BE73FC">
                  <w:rPr>
                    <w:rFonts w:ascii="Tahoma" w:eastAsia="メイリオ" w:hAnsi="Tahoma" w:cs="Tahoma"/>
                  </w:rPr>
                  <w:t xml:space="preserve"> </w:t>
                </w:r>
              </w:sdtContent>
            </w:sdt>
          </w:p>
        </w:tc>
        <w:tc>
          <w:tcPr>
            <w:tcW w:w="5670" w:type="dxa"/>
            <w:gridSpan w:val="3"/>
            <w:vAlign w:val="center"/>
          </w:tcPr>
          <w:p w14:paraId="0FAF3136" w14:textId="77777777" w:rsidR="00AA6F2B" w:rsidRPr="00BE73FC" w:rsidRDefault="00462074" w:rsidP="005F5310">
            <w:pPr>
              <w:adjustRightInd w:val="0"/>
              <w:snapToGrid w:val="0"/>
              <w:spacing w:line="180" w:lineRule="auto"/>
              <w:jc w:val="center"/>
              <w:rPr>
                <w:rFonts w:ascii="Tahoma" w:eastAsia="メイリオ" w:hAnsi="Tahoma" w:cs="Tahoma"/>
                <w:szCs w:val="21"/>
              </w:rPr>
            </w:pPr>
            <w:sdt>
              <w:sdtPr>
                <w:rPr>
                  <w:rFonts w:ascii="Tahoma" w:eastAsia="メイリオ" w:hAnsi="Tahoma" w:cs="Tahoma"/>
                </w:rPr>
                <w:id w:val="-231848103"/>
                <w:placeholder>
                  <w:docPart w:val="74C891CD61CD4403A7CB129BCC7AE51B"/>
                </w:placeholder>
              </w:sdtPr>
              <w:sdtEndPr/>
              <w:sdtContent>
                <w:r w:rsidR="00AA6F2B" w:rsidRPr="00BE73FC">
                  <w:rPr>
                    <w:rFonts w:ascii="Tahoma" w:eastAsia="メイリオ" w:hAnsi="Tahoma" w:cs="Tahoma"/>
                  </w:rPr>
                  <w:t xml:space="preserve"> </w:t>
                </w:r>
              </w:sdtContent>
            </w:sdt>
          </w:p>
        </w:tc>
        <w:tc>
          <w:tcPr>
            <w:tcW w:w="1331" w:type="dxa"/>
            <w:vAlign w:val="center"/>
          </w:tcPr>
          <w:p w14:paraId="4EFFA01C" w14:textId="77777777" w:rsidR="00AA6F2B" w:rsidRPr="00BE73FC" w:rsidRDefault="00462074" w:rsidP="005F5310">
            <w:pPr>
              <w:adjustRightInd w:val="0"/>
              <w:snapToGrid w:val="0"/>
              <w:spacing w:line="180" w:lineRule="auto"/>
              <w:jc w:val="center"/>
              <w:rPr>
                <w:rFonts w:ascii="Tahoma" w:eastAsia="メイリオ" w:hAnsi="Tahoma" w:cs="Tahoma"/>
                <w:szCs w:val="21"/>
              </w:rPr>
            </w:pPr>
            <w:sdt>
              <w:sdtPr>
                <w:rPr>
                  <w:rFonts w:ascii="Tahoma" w:eastAsia="メイリオ" w:hAnsi="Tahoma" w:cs="Tahoma"/>
                </w:rPr>
                <w:id w:val="1656872060"/>
                <w:placeholder>
                  <w:docPart w:val="86E28527A91845AA9EDBDBDF539F7C5C"/>
                </w:placeholder>
              </w:sdtPr>
              <w:sdtEndPr/>
              <w:sdtContent>
                <w:r w:rsidR="00AA6F2B" w:rsidRPr="00BE73FC">
                  <w:rPr>
                    <w:rFonts w:ascii="Tahoma" w:eastAsia="メイリオ" w:hAnsi="Tahoma" w:cs="Tahoma"/>
                  </w:rPr>
                  <w:t xml:space="preserve"> </w:t>
                </w:r>
              </w:sdtContent>
            </w:sdt>
          </w:p>
        </w:tc>
      </w:tr>
      <w:tr w:rsidR="00AA6F2B" w:rsidRPr="00BE73FC" w14:paraId="248672DC" w14:textId="77777777" w:rsidTr="008E4191">
        <w:trPr>
          <w:trHeight w:val="340"/>
        </w:trPr>
        <w:tc>
          <w:tcPr>
            <w:tcW w:w="594" w:type="dxa"/>
            <w:vAlign w:val="center"/>
          </w:tcPr>
          <w:p w14:paraId="1922F205" w14:textId="77777777" w:rsidR="00AA6F2B" w:rsidRPr="00BE73FC" w:rsidRDefault="00AA6F2B" w:rsidP="005F5310">
            <w:pPr>
              <w:adjustRightInd w:val="0"/>
              <w:snapToGrid w:val="0"/>
              <w:spacing w:line="180" w:lineRule="auto"/>
              <w:jc w:val="center"/>
              <w:rPr>
                <w:rFonts w:ascii="Tahoma" w:eastAsia="メイリオ" w:hAnsi="Tahoma" w:cs="Tahoma"/>
                <w:szCs w:val="21"/>
              </w:rPr>
            </w:pPr>
            <w:r w:rsidRPr="00BE73FC">
              <w:rPr>
                <w:rFonts w:ascii="Tahoma" w:eastAsia="メイリオ" w:hAnsi="Tahoma" w:cs="Tahoma"/>
                <w:szCs w:val="21"/>
              </w:rPr>
              <w:t>3</w:t>
            </w:r>
          </w:p>
        </w:tc>
        <w:tc>
          <w:tcPr>
            <w:tcW w:w="2270" w:type="dxa"/>
            <w:vAlign w:val="center"/>
          </w:tcPr>
          <w:p w14:paraId="6CAB79C3" w14:textId="77777777" w:rsidR="00AA6F2B" w:rsidRPr="00BE73FC" w:rsidRDefault="00462074" w:rsidP="005F5310">
            <w:pPr>
              <w:adjustRightInd w:val="0"/>
              <w:snapToGrid w:val="0"/>
              <w:spacing w:line="180" w:lineRule="auto"/>
              <w:jc w:val="center"/>
              <w:rPr>
                <w:rFonts w:ascii="Tahoma" w:eastAsia="メイリオ" w:hAnsi="Tahoma" w:cs="Tahoma"/>
                <w:szCs w:val="21"/>
              </w:rPr>
            </w:pPr>
            <w:sdt>
              <w:sdtPr>
                <w:rPr>
                  <w:rFonts w:ascii="Tahoma" w:eastAsia="メイリオ" w:hAnsi="Tahoma" w:cs="Tahoma"/>
                </w:rPr>
                <w:id w:val="-884864795"/>
                <w:placeholder>
                  <w:docPart w:val="99AF56222A884514A9B5DE5853CE57C6"/>
                </w:placeholder>
              </w:sdtPr>
              <w:sdtEndPr/>
              <w:sdtContent>
                <w:r w:rsidR="00AA6F2B" w:rsidRPr="00BE73FC">
                  <w:rPr>
                    <w:rFonts w:ascii="Tahoma" w:eastAsia="メイリオ" w:hAnsi="Tahoma" w:cs="Tahoma"/>
                  </w:rPr>
                  <w:t xml:space="preserve"> </w:t>
                </w:r>
              </w:sdtContent>
            </w:sdt>
          </w:p>
        </w:tc>
        <w:tc>
          <w:tcPr>
            <w:tcW w:w="5670" w:type="dxa"/>
            <w:gridSpan w:val="3"/>
            <w:vAlign w:val="center"/>
          </w:tcPr>
          <w:p w14:paraId="096B26C7" w14:textId="77777777" w:rsidR="00AA6F2B" w:rsidRPr="00BE73FC" w:rsidRDefault="00462074" w:rsidP="005F5310">
            <w:pPr>
              <w:adjustRightInd w:val="0"/>
              <w:snapToGrid w:val="0"/>
              <w:spacing w:line="180" w:lineRule="auto"/>
              <w:jc w:val="center"/>
              <w:rPr>
                <w:rFonts w:ascii="Tahoma" w:eastAsia="メイリオ" w:hAnsi="Tahoma" w:cs="Tahoma"/>
                <w:szCs w:val="21"/>
              </w:rPr>
            </w:pPr>
            <w:sdt>
              <w:sdtPr>
                <w:rPr>
                  <w:rFonts w:ascii="Tahoma" w:eastAsia="メイリオ" w:hAnsi="Tahoma" w:cs="Tahoma"/>
                </w:rPr>
                <w:id w:val="271137579"/>
                <w:placeholder>
                  <w:docPart w:val="A1288D25359443289D99033EB03B3BF9"/>
                </w:placeholder>
              </w:sdtPr>
              <w:sdtEndPr/>
              <w:sdtContent>
                <w:r w:rsidR="00AA6F2B" w:rsidRPr="00BE73FC">
                  <w:rPr>
                    <w:rFonts w:ascii="Tahoma" w:eastAsia="メイリオ" w:hAnsi="Tahoma" w:cs="Tahoma"/>
                  </w:rPr>
                  <w:t xml:space="preserve"> </w:t>
                </w:r>
              </w:sdtContent>
            </w:sdt>
          </w:p>
        </w:tc>
        <w:tc>
          <w:tcPr>
            <w:tcW w:w="1331" w:type="dxa"/>
            <w:vAlign w:val="center"/>
          </w:tcPr>
          <w:p w14:paraId="6EBB5A5C" w14:textId="77777777" w:rsidR="00AA6F2B" w:rsidRPr="00BE73FC" w:rsidRDefault="00462074" w:rsidP="005F5310">
            <w:pPr>
              <w:adjustRightInd w:val="0"/>
              <w:snapToGrid w:val="0"/>
              <w:spacing w:line="180" w:lineRule="auto"/>
              <w:jc w:val="center"/>
              <w:rPr>
                <w:rFonts w:ascii="Tahoma" w:eastAsia="メイリオ" w:hAnsi="Tahoma" w:cs="Tahoma"/>
                <w:szCs w:val="21"/>
              </w:rPr>
            </w:pPr>
            <w:sdt>
              <w:sdtPr>
                <w:rPr>
                  <w:rFonts w:ascii="Tahoma" w:eastAsia="メイリオ" w:hAnsi="Tahoma" w:cs="Tahoma"/>
                </w:rPr>
                <w:id w:val="-1373612728"/>
                <w:placeholder>
                  <w:docPart w:val="C62B580F759B432B855FDEDE761FE9A2"/>
                </w:placeholder>
              </w:sdtPr>
              <w:sdtEndPr/>
              <w:sdtContent>
                <w:r w:rsidR="00AA6F2B" w:rsidRPr="00BE73FC">
                  <w:rPr>
                    <w:rFonts w:ascii="Tahoma" w:eastAsia="メイリオ" w:hAnsi="Tahoma" w:cs="Tahoma"/>
                  </w:rPr>
                  <w:t xml:space="preserve"> </w:t>
                </w:r>
              </w:sdtContent>
            </w:sdt>
          </w:p>
        </w:tc>
      </w:tr>
      <w:tr w:rsidR="00AA6F2B" w:rsidRPr="00BE73FC" w14:paraId="0DEB02D1" w14:textId="77777777" w:rsidTr="008E4191">
        <w:trPr>
          <w:trHeight w:val="340"/>
        </w:trPr>
        <w:tc>
          <w:tcPr>
            <w:tcW w:w="594" w:type="dxa"/>
            <w:vAlign w:val="center"/>
          </w:tcPr>
          <w:p w14:paraId="54F12A14" w14:textId="77777777" w:rsidR="00AA6F2B" w:rsidRPr="00BE73FC" w:rsidRDefault="00AA6F2B" w:rsidP="005F5310">
            <w:pPr>
              <w:adjustRightInd w:val="0"/>
              <w:snapToGrid w:val="0"/>
              <w:spacing w:line="180" w:lineRule="auto"/>
              <w:jc w:val="center"/>
              <w:rPr>
                <w:rFonts w:ascii="Tahoma" w:eastAsia="メイリオ" w:hAnsi="Tahoma" w:cs="Tahoma"/>
                <w:szCs w:val="21"/>
              </w:rPr>
            </w:pPr>
            <w:r w:rsidRPr="00BE73FC">
              <w:rPr>
                <w:rFonts w:ascii="Tahoma" w:eastAsia="メイリオ" w:hAnsi="Tahoma" w:cs="Tahoma"/>
                <w:szCs w:val="21"/>
              </w:rPr>
              <w:t>4</w:t>
            </w:r>
          </w:p>
        </w:tc>
        <w:tc>
          <w:tcPr>
            <w:tcW w:w="2270" w:type="dxa"/>
            <w:vAlign w:val="center"/>
          </w:tcPr>
          <w:p w14:paraId="42E81808" w14:textId="77777777" w:rsidR="00AA6F2B" w:rsidRPr="00BE73FC" w:rsidRDefault="00462074" w:rsidP="005F5310">
            <w:pPr>
              <w:adjustRightInd w:val="0"/>
              <w:snapToGrid w:val="0"/>
              <w:spacing w:line="180" w:lineRule="auto"/>
              <w:jc w:val="center"/>
              <w:rPr>
                <w:rFonts w:ascii="Tahoma" w:eastAsia="メイリオ" w:hAnsi="Tahoma" w:cs="Tahoma"/>
                <w:szCs w:val="21"/>
              </w:rPr>
            </w:pPr>
            <w:sdt>
              <w:sdtPr>
                <w:rPr>
                  <w:rFonts w:ascii="Tahoma" w:eastAsia="メイリオ" w:hAnsi="Tahoma" w:cs="Tahoma"/>
                </w:rPr>
                <w:id w:val="237605348"/>
                <w:placeholder>
                  <w:docPart w:val="6DDCFC3C77994C56BDD75FADC372CA12"/>
                </w:placeholder>
              </w:sdtPr>
              <w:sdtEndPr/>
              <w:sdtContent>
                <w:r w:rsidR="00AA6F2B" w:rsidRPr="00BE73FC">
                  <w:rPr>
                    <w:rFonts w:ascii="Tahoma" w:eastAsia="メイリオ" w:hAnsi="Tahoma" w:cs="Tahoma"/>
                  </w:rPr>
                  <w:t xml:space="preserve"> </w:t>
                </w:r>
              </w:sdtContent>
            </w:sdt>
          </w:p>
        </w:tc>
        <w:tc>
          <w:tcPr>
            <w:tcW w:w="5670" w:type="dxa"/>
            <w:gridSpan w:val="3"/>
            <w:vAlign w:val="center"/>
          </w:tcPr>
          <w:p w14:paraId="5CEED1C8" w14:textId="77777777" w:rsidR="00AA6F2B" w:rsidRPr="00BE73FC" w:rsidRDefault="00462074" w:rsidP="005F5310">
            <w:pPr>
              <w:adjustRightInd w:val="0"/>
              <w:snapToGrid w:val="0"/>
              <w:spacing w:line="180" w:lineRule="auto"/>
              <w:jc w:val="center"/>
              <w:rPr>
                <w:rFonts w:ascii="Tahoma" w:eastAsia="メイリオ" w:hAnsi="Tahoma" w:cs="Tahoma"/>
                <w:szCs w:val="21"/>
              </w:rPr>
            </w:pPr>
            <w:sdt>
              <w:sdtPr>
                <w:rPr>
                  <w:rFonts w:ascii="Tahoma" w:eastAsia="メイリオ" w:hAnsi="Tahoma" w:cs="Tahoma"/>
                </w:rPr>
                <w:id w:val="312302278"/>
                <w:placeholder>
                  <w:docPart w:val="3F2C61C12B6045D28E1E2A740F6B90BF"/>
                </w:placeholder>
              </w:sdtPr>
              <w:sdtEndPr/>
              <w:sdtContent>
                <w:r w:rsidR="00AA6F2B" w:rsidRPr="00BE73FC">
                  <w:rPr>
                    <w:rFonts w:ascii="Tahoma" w:eastAsia="メイリオ" w:hAnsi="Tahoma" w:cs="Tahoma"/>
                  </w:rPr>
                  <w:t xml:space="preserve"> </w:t>
                </w:r>
              </w:sdtContent>
            </w:sdt>
          </w:p>
        </w:tc>
        <w:tc>
          <w:tcPr>
            <w:tcW w:w="1331" w:type="dxa"/>
            <w:vAlign w:val="center"/>
          </w:tcPr>
          <w:p w14:paraId="50F2CE8E" w14:textId="77777777" w:rsidR="00AA6F2B" w:rsidRPr="00BE73FC" w:rsidRDefault="00462074" w:rsidP="005F5310">
            <w:pPr>
              <w:adjustRightInd w:val="0"/>
              <w:snapToGrid w:val="0"/>
              <w:spacing w:line="180" w:lineRule="auto"/>
              <w:jc w:val="center"/>
              <w:rPr>
                <w:rFonts w:ascii="Tahoma" w:eastAsia="メイリオ" w:hAnsi="Tahoma" w:cs="Tahoma"/>
                <w:szCs w:val="21"/>
              </w:rPr>
            </w:pPr>
            <w:sdt>
              <w:sdtPr>
                <w:rPr>
                  <w:rFonts w:ascii="Tahoma" w:eastAsia="メイリオ" w:hAnsi="Tahoma" w:cs="Tahoma"/>
                </w:rPr>
                <w:id w:val="798037758"/>
                <w:placeholder>
                  <w:docPart w:val="A896186AA284446893D0E4D3C0E00C6D"/>
                </w:placeholder>
              </w:sdtPr>
              <w:sdtEndPr/>
              <w:sdtContent>
                <w:r w:rsidR="00AA6F2B" w:rsidRPr="00BE73FC">
                  <w:rPr>
                    <w:rFonts w:ascii="Tahoma" w:eastAsia="メイリオ" w:hAnsi="Tahoma" w:cs="Tahoma"/>
                  </w:rPr>
                  <w:t xml:space="preserve"> </w:t>
                </w:r>
              </w:sdtContent>
            </w:sdt>
          </w:p>
        </w:tc>
      </w:tr>
      <w:tr w:rsidR="00AA6F2B" w:rsidRPr="00BE73FC" w14:paraId="2364CAB2" w14:textId="77777777" w:rsidTr="008E4191">
        <w:trPr>
          <w:trHeight w:val="340"/>
        </w:trPr>
        <w:tc>
          <w:tcPr>
            <w:tcW w:w="594" w:type="dxa"/>
            <w:vAlign w:val="center"/>
          </w:tcPr>
          <w:p w14:paraId="0BD7CE9E" w14:textId="77777777" w:rsidR="00AA6F2B" w:rsidRPr="00BE73FC" w:rsidRDefault="00AA6F2B" w:rsidP="005F5310">
            <w:pPr>
              <w:adjustRightInd w:val="0"/>
              <w:snapToGrid w:val="0"/>
              <w:spacing w:line="180" w:lineRule="auto"/>
              <w:jc w:val="center"/>
              <w:rPr>
                <w:rFonts w:ascii="Tahoma" w:eastAsia="メイリオ" w:hAnsi="Tahoma" w:cs="Tahoma"/>
                <w:szCs w:val="21"/>
              </w:rPr>
            </w:pPr>
            <w:r w:rsidRPr="00BE73FC">
              <w:rPr>
                <w:rFonts w:ascii="Tahoma" w:eastAsia="メイリオ" w:hAnsi="Tahoma" w:cs="Tahoma"/>
                <w:szCs w:val="21"/>
              </w:rPr>
              <w:t>5</w:t>
            </w:r>
          </w:p>
        </w:tc>
        <w:tc>
          <w:tcPr>
            <w:tcW w:w="2270" w:type="dxa"/>
            <w:vAlign w:val="center"/>
          </w:tcPr>
          <w:p w14:paraId="711E29D6" w14:textId="77777777" w:rsidR="00AA6F2B" w:rsidRPr="00BE73FC" w:rsidRDefault="00462074" w:rsidP="005F5310">
            <w:pPr>
              <w:adjustRightInd w:val="0"/>
              <w:snapToGrid w:val="0"/>
              <w:spacing w:line="180" w:lineRule="auto"/>
              <w:jc w:val="center"/>
              <w:rPr>
                <w:rFonts w:ascii="Tahoma" w:eastAsia="メイリオ" w:hAnsi="Tahoma" w:cs="Tahoma"/>
                <w:szCs w:val="21"/>
              </w:rPr>
            </w:pPr>
            <w:sdt>
              <w:sdtPr>
                <w:rPr>
                  <w:rFonts w:ascii="Tahoma" w:eastAsia="メイリオ" w:hAnsi="Tahoma" w:cs="Tahoma"/>
                </w:rPr>
                <w:id w:val="1191949022"/>
                <w:placeholder>
                  <w:docPart w:val="F3C0B594B9484E0BADECD72420BAE138"/>
                </w:placeholder>
              </w:sdtPr>
              <w:sdtEndPr/>
              <w:sdtContent>
                <w:r w:rsidR="00AA6F2B" w:rsidRPr="00BE73FC">
                  <w:rPr>
                    <w:rFonts w:ascii="Tahoma" w:eastAsia="メイリオ" w:hAnsi="Tahoma" w:cs="Tahoma"/>
                  </w:rPr>
                  <w:t xml:space="preserve"> </w:t>
                </w:r>
              </w:sdtContent>
            </w:sdt>
          </w:p>
        </w:tc>
        <w:tc>
          <w:tcPr>
            <w:tcW w:w="5670" w:type="dxa"/>
            <w:gridSpan w:val="3"/>
            <w:vAlign w:val="center"/>
          </w:tcPr>
          <w:p w14:paraId="2D37D78D" w14:textId="77777777" w:rsidR="00AA6F2B" w:rsidRPr="00BE73FC" w:rsidRDefault="00462074" w:rsidP="005F5310">
            <w:pPr>
              <w:adjustRightInd w:val="0"/>
              <w:snapToGrid w:val="0"/>
              <w:spacing w:line="180" w:lineRule="auto"/>
              <w:jc w:val="center"/>
              <w:rPr>
                <w:rFonts w:ascii="Tahoma" w:eastAsia="メイリオ" w:hAnsi="Tahoma" w:cs="Tahoma"/>
                <w:szCs w:val="21"/>
              </w:rPr>
            </w:pPr>
            <w:sdt>
              <w:sdtPr>
                <w:rPr>
                  <w:rFonts w:ascii="Tahoma" w:eastAsia="メイリオ" w:hAnsi="Tahoma" w:cs="Tahoma"/>
                </w:rPr>
                <w:id w:val="965625076"/>
                <w:placeholder>
                  <w:docPart w:val="1945D7F091394FEFB977C2D1B58072D2"/>
                </w:placeholder>
              </w:sdtPr>
              <w:sdtEndPr/>
              <w:sdtContent>
                <w:r w:rsidR="00AA6F2B" w:rsidRPr="00BE73FC">
                  <w:rPr>
                    <w:rFonts w:ascii="Tahoma" w:eastAsia="メイリオ" w:hAnsi="Tahoma" w:cs="Tahoma"/>
                  </w:rPr>
                  <w:t xml:space="preserve"> </w:t>
                </w:r>
              </w:sdtContent>
            </w:sdt>
          </w:p>
        </w:tc>
        <w:tc>
          <w:tcPr>
            <w:tcW w:w="1331" w:type="dxa"/>
            <w:vAlign w:val="center"/>
          </w:tcPr>
          <w:p w14:paraId="525509C6" w14:textId="77777777" w:rsidR="00AA6F2B" w:rsidRPr="00BE73FC" w:rsidRDefault="00462074" w:rsidP="005F5310">
            <w:pPr>
              <w:adjustRightInd w:val="0"/>
              <w:snapToGrid w:val="0"/>
              <w:spacing w:line="180" w:lineRule="auto"/>
              <w:jc w:val="center"/>
              <w:rPr>
                <w:rFonts w:ascii="Tahoma" w:eastAsia="メイリオ" w:hAnsi="Tahoma" w:cs="Tahoma"/>
                <w:szCs w:val="21"/>
              </w:rPr>
            </w:pPr>
            <w:sdt>
              <w:sdtPr>
                <w:rPr>
                  <w:rFonts w:ascii="Tahoma" w:eastAsia="メイリオ" w:hAnsi="Tahoma" w:cs="Tahoma"/>
                </w:rPr>
                <w:id w:val="-1963024387"/>
                <w:placeholder>
                  <w:docPart w:val="5263DE2C211B48F387B96DC61D2D89FF"/>
                </w:placeholder>
              </w:sdtPr>
              <w:sdtEndPr/>
              <w:sdtContent>
                <w:r w:rsidR="00AA6F2B" w:rsidRPr="00BE73FC">
                  <w:rPr>
                    <w:rFonts w:ascii="Tahoma" w:eastAsia="メイリオ" w:hAnsi="Tahoma" w:cs="Tahoma"/>
                  </w:rPr>
                  <w:t xml:space="preserve"> </w:t>
                </w:r>
              </w:sdtContent>
            </w:sdt>
          </w:p>
        </w:tc>
      </w:tr>
      <w:tr w:rsidR="00AA6F2B" w:rsidRPr="00BE73FC" w14:paraId="3D5FC8A9" w14:textId="77777777" w:rsidTr="008E4191">
        <w:trPr>
          <w:trHeight w:val="767"/>
        </w:trPr>
        <w:tc>
          <w:tcPr>
            <w:tcW w:w="9865" w:type="dxa"/>
            <w:gridSpan w:val="6"/>
          </w:tcPr>
          <w:p w14:paraId="6CC0D95D" w14:textId="77777777" w:rsidR="00AA6F2B" w:rsidRPr="00BE73FC" w:rsidRDefault="00AA6F2B" w:rsidP="005F5310">
            <w:pPr>
              <w:adjustRightInd w:val="0"/>
              <w:snapToGrid w:val="0"/>
              <w:spacing w:line="180" w:lineRule="auto"/>
              <w:outlineLvl w:val="0"/>
              <w:rPr>
                <w:rFonts w:ascii="Tahoma" w:eastAsia="メイリオ" w:hAnsi="Tahoma" w:cs="Tahoma"/>
                <w:color w:val="7F7F7F"/>
                <w:szCs w:val="21"/>
              </w:rPr>
            </w:pPr>
            <w:bookmarkStart w:id="68" w:name="_Toc441572479"/>
            <w:bookmarkStart w:id="69" w:name="_Toc441573011"/>
            <w:bookmarkStart w:id="70" w:name="_Toc441573112"/>
            <w:bookmarkStart w:id="71" w:name="_Toc441668064"/>
            <w:bookmarkStart w:id="72" w:name="_Toc441670803"/>
            <w:bookmarkStart w:id="73" w:name="_Toc441670938"/>
            <w:bookmarkStart w:id="74" w:name="_Toc442177706"/>
            <w:bookmarkStart w:id="75" w:name="_Toc442178029"/>
            <w:bookmarkStart w:id="76" w:name="_Toc442262975"/>
            <w:r w:rsidRPr="00BE73FC">
              <w:rPr>
                <w:rFonts w:ascii="Tahoma" w:eastAsia="メイリオ" w:hAnsi="Tahoma" w:cs="Tahoma"/>
                <w:szCs w:val="21"/>
              </w:rPr>
              <w:t>Comment</w:t>
            </w:r>
            <w:r w:rsidRPr="00BE73FC">
              <w:rPr>
                <w:rFonts w:ascii="Tahoma" w:eastAsia="メイリオ" w:hAnsi="Tahoma" w:cs="Tahoma"/>
                <w:szCs w:val="21"/>
              </w:rPr>
              <w:t>：</w:t>
            </w:r>
            <w:bookmarkEnd w:id="68"/>
            <w:bookmarkEnd w:id="69"/>
            <w:bookmarkEnd w:id="70"/>
            <w:bookmarkEnd w:id="71"/>
            <w:bookmarkEnd w:id="72"/>
            <w:bookmarkEnd w:id="73"/>
            <w:bookmarkEnd w:id="74"/>
            <w:bookmarkEnd w:id="75"/>
            <w:bookmarkEnd w:id="76"/>
            <w:sdt>
              <w:sdtPr>
                <w:rPr>
                  <w:rFonts w:ascii="Tahoma" w:eastAsia="メイリオ" w:hAnsi="Tahoma" w:cs="Tahoma"/>
                </w:rPr>
                <w:id w:val="-481629702"/>
                <w:placeholder>
                  <w:docPart w:val="47935F3C984C425FA54488B0E223C566"/>
                </w:placeholder>
              </w:sdtPr>
              <w:sdtEndPr/>
              <w:sdtContent>
                <w:r w:rsidRPr="00BE73FC">
                  <w:rPr>
                    <w:rFonts w:ascii="Tahoma" w:eastAsia="メイリオ" w:hAnsi="Tahoma" w:cs="Tahoma"/>
                  </w:rPr>
                  <w:t xml:space="preserve"> </w:t>
                </w:r>
              </w:sdtContent>
            </w:sdt>
          </w:p>
        </w:tc>
      </w:tr>
    </w:tbl>
    <w:p w14:paraId="1EA1C93F" w14:textId="77777777" w:rsidR="00AA6F2B" w:rsidRPr="00BE73FC" w:rsidRDefault="00AA6F2B" w:rsidP="00AA6F2B">
      <w:pPr>
        <w:adjustRightInd w:val="0"/>
        <w:snapToGrid w:val="0"/>
        <w:spacing w:line="180" w:lineRule="auto"/>
        <w:rPr>
          <w:rFonts w:ascii="Tahoma" w:eastAsiaTheme="minorHAnsi" w:hAnsi="Tahoma" w:cs="Tahoma"/>
          <w:b/>
          <w:bCs/>
        </w:rPr>
      </w:pPr>
      <w:r w:rsidRPr="00BE73FC">
        <w:rPr>
          <w:rFonts w:ascii="Tahoma" w:eastAsiaTheme="minorHAnsi" w:hAnsi="Tahoma" w:cs="Tahoma"/>
          <w:b/>
          <w:bCs/>
        </w:rPr>
        <w:t xml:space="preserve">* Please fill out the form. All fields are mandatory. </w:t>
      </w:r>
    </w:p>
    <w:bookmarkEnd w:id="0"/>
    <w:p w14:paraId="3FB24529" w14:textId="77777777" w:rsidR="00AA6F2B" w:rsidRPr="00BE73FC" w:rsidRDefault="00AA6F2B" w:rsidP="00AA6F2B">
      <w:pPr>
        <w:adjustRightInd w:val="0"/>
        <w:snapToGrid w:val="0"/>
        <w:spacing w:line="180" w:lineRule="auto"/>
        <w:rPr>
          <w:rFonts w:ascii="Tahoma" w:eastAsiaTheme="minorHAnsi" w:hAnsi="Tahoma" w:cs="Tahoma"/>
          <w:b/>
          <w:bCs/>
        </w:rPr>
      </w:pPr>
    </w:p>
    <w:tbl>
      <w:tblPr>
        <w:tblStyle w:val="11"/>
        <w:tblpPr w:leftFromText="142" w:rightFromText="142" w:vertAnchor="text" w:horzAnchor="margin" w:tblpY="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6520"/>
        <w:gridCol w:w="2455"/>
      </w:tblGrid>
      <w:tr w:rsidR="00AA6F2B" w:rsidRPr="00BE73FC" w14:paraId="52158264" w14:textId="77777777" w:rsidTr="005F5310">
        <w:trPr>
          <w:trHeight w:val="850"/>
        </w:trPr>
        <w:tc>
          <w:tcPr>
            <w:tcW w:w="993" w:type="dxa"/>
            <w:shd w:val="clear" w:color="auto" w:fill="auto"/>
            <w:vAlign w:val="center"/>
          </w:tcPr>
          <w:p w14:paraId="3514167A" w14:textId="77777777" w:rsidR="00AA6F2B" w:rsidRPr="00BE73FC" w:rsidRDefault="00AA6F2B" w:rsidP="005F5310">
            <w:pPr>
              <w:rPr>
                <w:rFonts w:ascii="メイリオ" w:eastAsia="メイリオ" w:hAnsi="メイリオ" w:cs="メイリオ"/>
                <w:sz w:val="18"/>
              </w:rPr>
            </w:pPr>
            <w:bookmarkStart w:id="77" w:name="_Hlk66293162"/>
          </w:p>
        </w:tc>
        <w:tc>
          <w:tcPr>
            <w:tcW w:w="6520" w:type="dxa"/>
            <w:tcBorders>
              <w:right w:val="single" w:sz="4" w:space="0" w:color="FFFFFF" w:themeColor="background1"/>
            </w:tcBorders>
            <w:shd w:val="clear" w:color="auto" w:fill="auto"/>
          </w:tcPr>
          <w:p w14:paraId="5EAF2554" w14:textId="77777777" w:rsidR="00AA6F2B" w:rsidRPr="00BE73FC" w:rsidRDefault="00AA6F2B" w:rsidP="005F5310">
            <w:pPr>
              <w:tabs>
                <w:tab w:val="left" w:pos="2340"/>
                <w:tab w:val="left" w:pos="3070"/>
                <w:tab w:val="left" w:pos="5940"/>
                <w:tab w:val="left" w:pos="6040"/>
              </w:tabs>
              <w:snapToGrid w:val="0"/>
              <w:spacing w:line="180" w:lineRule="auto"/>
              <w:rPr>
                <w:rFonts w:ascii="メイリオ" w:eastAsia="メイリオ" w:hAnsi="メイリオ" w:cs="メイリオ"/>
                <w:szCs w:val="21"/>
              </w:rPr>
            </w:pPr>
            <w:r w:rsidRPr="00BE73FC">
              <w:rPr>
                <w:rFonts w:ascii="メイリオ" w:eastAsia="メイリオ" w:hAnsi="メイリオ" w:cs="メイリオ" w:hint="eastAsia"/>
                <w:kern w:val="0"/>
                <w:sz w:val="16"/>
                <w:szCs w:val="16"/>
              </w:rPr>
              <w:t>※ISO9001登録マークは、製品又はサービスそのものを保証するものではありません。</w:t>
            </w:r>
          </w:p>
          <w:p w14:paraId="0037EDA6" w14:textId="77777777" w:rsidR="00AA6F2B" w:rsidRPr="00BE73FC" w:rsidRDefault="00AA6F2B" w:rsidP="005F5310">
            <w:pPr>
              <w:tabs>
                <w:tab w:val="left" w:pos="2340"/>
                <w:tab w:val="left" w:pos="3070"/>
                <w:tab w:val="left" w:pos="5940"/>
                <w:tab w:val="left" w:pos="6040"/>
              </w:tabs>
              <w:snapToGrid w:val="0"/>
              <w:spacing w:line="180" w:lineRule="auto"/>
              <w:rPr>
                <w:rFonts w:ascii="メイリオ" w:eastAsia="メイリオ" w:hAnsi="メイリオ" w:cs="メイリオ"/>
                <w:sz w:val="16"/>
              </w:rPr>
            </w:pPr>
            <w:r w:rsidRPr="00BE73FC">
              <w:rPr>
                <w:rFonts w:ascii="メイリオ" w:eastAsia="メイリオ" w:hAnsi="メイリオ" w:cs="メイリオ" w:hint="eastAsia"/>
                <w:kern w:val="0"/>
                <w:sz w:val="16"/>
                <w:szCs w:val="16"/>
              </w:rPr>
              <w:t>ISO9001 registration mark does not guarantee the quality of products or services themselves.</w:t>
            </w:r>
          </w:p>
        </w:tc>
        <w:tc>
          <w:tcPr>
            <w:tcW w:w="2455" w:type="dxa"/>
            <w:tcBorders>
              <w:right w:val="single" w:sz="4" w:space="0" w:color="FFFFFF" w:themeColor="background1"/>
            </w:tcBorders>
            <w:shd w:val="clear" w:color="auto" w:fill="auto"/>
            <w:vAlign w:val="center"/>
          </w:tcPr>
          <w:p w14:paraId="7CA49C85" w14:textId="77777777" w:rsidR="00AA6F2B" w:rsidRPr="00BE73FC" w:rsidRDefault="00AA6F2B" w:rsidP="005F5310">
            <w:pPr>
              <w:spacing w:line="240" w:lineRule="exact"/>
              <w:ind w:right="100"/>
              <w:rPr>
                <w:rFonts w:ascii="メイリオ" w:eastAsia="メイリオ" w:hAnsi="メイリオ" w:cs="メイリオ"/>
                <w:sz w:val="18"/>
              </w:rPr>
            </w:pPr>
            <w:r w:rsidRPr="00BE73FC">
              <w:rPr>
                <w:rFonts w:ascii="メイリオ" w:eastAsia="メイリオ" w:hAnsi="メイリオ" w:cs="メイリオ"/>
                <w:noProof/>
              </w:rPr>
              <mc:AlternateContent>
                <mc:Choice Requires="wpg">
                  <w:drawing>
                    <wp:anchor distT="0" distB="0" distL="114300" distR="114300" simplePos="0" relativeHeight="251658243" behindDoc="0" locked="0" layoutInCell="1" allowOverlap="1" wp14:anchorId="6C293391" wp14:editId="03AC29E8">
                      <wp:simplePos x="0" y="0"/>
                      <wp:positionH relativeFrom="column">
                        <wp:posOffset>-3175</wp:posOffset>
                      </wp:positionH>
                      <wp:positionV relativeFrom="paragraph">
                        <wp:posOffset>76200</wp:posOffset>
                      </wp:positionV>
                      <wp:extent cx="1392555" cy="435610"/>
                      <wp:effectExtent l="0" t="0" r="0" b="2540"/>
                      <wp:wrapNone/>
                      <wp:docPr id="2" name="グループ化 2"/>
                      <wp:cNvGraphicFramePr/>
                      <a:graphic xmlns:a="http://schemas.openxmlformats.org/drawingml/2006/main">
                        <a:graphicData uri="http://schemas.microsoft.com/office/word/2010/wordprocessingGroup">
                          <wpg:wgp>
                            <wpg:cNvGrpSpPr/>
                            <wpg:grpSpPr>
                              <a:xfrm>
                                <a:off x="0" y="0"/>
                                <a:ext cx="1392555" cy="435610"/>
                                <a:chOff x="0" y="0"/>
                                <a:chExt cx="1392865" cy="435935"/>
                              </a:xfrm>
                            </wpg:grpSpPr>
                            <pic:pic xmlns:pic="http://schemas.openxmlformats.org/drawingml/2006/picture">
                              <pic:nvPicPr>
                                <pic:cNvPr id="3" name="図 3" descr="ロゴ基本"/>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442" cy="318977"/>
                                </a:xfrm>
                                <a:prstGeom prst="rect">
                                  <a:avLst/>
                                </a:prstGeom>
                                <a:noFill/>
                                <a:ln>
                                  <a:noFill/>
                                </a:ln>
                              </pic:spPr>
                            </pic:pic>
                            <pic:pic xmlns:pic="http://schemas.openxmlformats.org/drawingml/2006/picture">
                              <pic:nvPicPr>
                                <pic:cNvPr id="4" name="図 4" descr="名称"/>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372139"/>
                                  <a:ext cx="1382233" cy="63796"/>
                                </a:xfrm>
                                <a:prstGeom prst="rect">
                                  <a:avLst/>
                                </a:prstGeom>
                                <a:noFill/>
                                <a:ln>
                                  <a:noFill/>
                                </a:ln>
                              </pic:spPr>
                            </pic:pic>
                            <pic:pic xmlns:pic="http://schemas.openxmlformats.org/drawingml/2006/picture">
                              <pic:nvPicPr>
                                <pic:cNvPr id="5" name="図 5" descr="名称（英語）縦"/>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829340" y="0"/>
                                  <a:ext cx="563525" cy="287079"/>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61995D2" id="グループ化 2" o:spid="_x0000_s1026" style="position:absolute;left:0;text-align:left;margin-left:-.25pt;margin-top:6pt;width:109.65pt;height:34.3pt;z-index:251658243;mso-width-relative:margin;mso-height-relative:margin" coordsize="13928,43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">
                      <v:shape id="図 3" o:spid="_x0000_s1027" type="#_x0000_t75" alt="ロゴ基本" style="position:absolute;width:7974;height:3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">
                        <v:imagedata r:id="rId30" o:title="ロゴ基本"/>
                      </v:shape>
                      <v:shape id="図 4" o:spid="_x0000_s1028" type="#_x0000_t75" alt="名称" style="position:absolute;top:3721;width:13822;height: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">
                        <v:imagedata r:id="rId31" o:title="名称"/>
                      </v:shape>
                      <v:shape id="図 5" o:spid="_x0000_s1029" type="#_x0000_t75" alt="名称（英語）縦" style="position:absolute;left:8293;width:5635;height:2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">
                        <v:imagedata r:id="rId32" o:title="名称（英語）縦"/>
                      </v:shape>
                    </v:group>
                  </w:pict>
                </mc:Fallback>
              </mc:AlternateContent>
            </w:r>
          </w:p>
        </w:tc>
      </w:tr>
    </w:tbl>
    <w:p w14:paraId="1E382A18" w14:textId="779E8638" w:rsidR="00AA6F2B" w:rsidRPr="00BE73FC" w:rsidRDefault="00AA6F2B" w:rsidP="00AA6F2B">
      <w:pPr>
        <w:pStyle w:val="a5"/>
        <w:tabs>
          <w:tab w:val="clear" w:pos="4252"/>
          <w:tab w:val="center" w:pos="1560"/>
        </w:tabs>
        <w:rPr>
          <w:rFonts w:asciiTheme="minorEastAsia" w:eastAsiaTheme="minorEastAsia" w:hAnsiTheme="minorEastAsia" w:cstheme="minorEastAsia"/>
          <w:sz w:val="22"/>
          <w:szCs w:val="22"/>
        </w:rPr>
      </w:pPr>
      <w:r w:rsidRPr="00BE73FC">
        <w:rPr>
          <w:rFonts w:ascii="メイリオ" w:eastAsia="メイリオ" w:hAnsi="メイリオ" w:cs="メイリオ"/>
          <w:noProof/>
          <w:sz w:val="18"/>
        </w:rPr>
        <w:drawing>
          <wp:anchor distT="0" distB="0" distL="114300" distR="114300" simplePos="0" relativeHeight="251658242" behindDoc="0" locked="0" layoutInCell="1" allowOverlap="1" wp14:anchorId="1B85CC2A" wp14:editId="0C4CC141">
            <wp:simplePos x="0" y="0"/>
            <wp:positionH relativeFrom="column">
              <wp:posOffset>28575</wp:posOffset>
            </wp:positionH>
            <wp:positionV relativeFrom="paragraph">
              <wp:posOffset>-101600</wp:posOffset>
            </wp:positionV>
            <wp:extent cx="579755" cy="901065"/>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9755" cy="901065"/>
                    </a:xfrm>
                    <a:prstGeom prst="rect">
                      <a:avLst/>
                    </a:prstGeom>
                    <a:noFill/>
                  </pic:spPr>
                </pic:pic>
              </a:graphicData>
            </a:graphic>
            <wp14:sizeRelH relativeFrom="page">
              <wp14:pctWidth>0</wp14:pctWidth>
            </wp14:sizeRelH>
            <wp14:sizeRelV relativeFrom="page">
              <wp14:pctHeight>0</wp14:pctHeight>
            </wp14:sizeRelV>
          </wp:anchor>
        </w:drawing>
      </w:r>
      <w:r w:rsidRPr="00BE73FC">
        <w:rPr>
          <w:rFonts w:asciiTheme="minorEastAsia" w:eastAsiaTheme="minorEastAsia" w:hAnsiTheme="minorEastAsia" w:cstheme="minorEastAsia"/>
          <w:sz w:val="18"/>
        </w:rPr>
        <w:tab/>
      </w:r>
      <w:bookmarkEnd w:id="77"/>
      <w:r w:rsidRPr="00BE73FC">
        <w:rPr>
          <w:rFonts w:asciiTheme="minorEastAsia" w:eastAsiaTheme="minorEastAsia" w:hAnsiTheme="minorEastAsia" w:cstheme="minorEastAsia"/>
          <w:sz w:val="22"/>
          <w:szCs w:val="22"/>
        </w:rPr>
        <w:br w:type="page"/>
      </w:r>
    </w:p>
    <w:p w14:paraId="1990AD71" w14:textId="77777777" w:rsidR="00AA6F2B" w:rsidRPr="00462074" w:rsidRDefault="00AA6F2B" w:rsidP="00AA6F2B">
      <w:pPr>
        <w:pStyle w:val="a5"/>
        <w:tabs>
          <w:tab w:val="clear" w:pos="4252"/>
          <w:tab w:val="center" w:pos="1560"/>
        </w:tabs>
        <w:rPr>
          <w:rFonts w:asciiTheme="minorEastAsia" w:eastAsiaTheme="minorEastAsia" w:hAnsiTheme="minorEastAsia" w:cstheme="minorEastAsia"/>
          <w:sz w:val="22"/>
          <w:szCs w:val="22"/>
        </w:rPr>
        <w:sectPr w:rsidR="00AA6F2B" w:rsidRPr="00462074" w:rsidSect="00462074">
          <w:footerReference w:type="default" r:id="rId34"/>
          <w:pgSz w:w="11906" w:h="16838" w:code="9"/>
          <w:pgMar w:top="720" w:right="720" w:bottom="720" w:left="720" w:header="851" w:footer="992" w:gutter="0"/>
          <w:cols w:space="425"/>
          <w:docGrid w:linePitch="286" w:charSpace="-2506"/>
        </w:sectPr>
      </w:pPr>
    </w:p>
    <w:tbl>
      <w:tblPr>
        <w:tblStyle w:val="11"/>
        <w:tblpPr w:leftFromText="142" w:rightFromText="142" w:vertAnchor="page" w:horzAnchor="margin" w:tblpY="144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
        <w:gridCol w:w="6522"/>
        <w:gridCol w:w="2264"/>
      </w:tblGrid>
      <w:tr w:rsidR="00AA6F2B" w:rsidRPr="00BE73FC" w14:paraId="6348C72C" w14:textId="77777777" w:rsidTr="005F5310">
        <w:trPr>
          <w:trHeight w:val="960"/>
        </w:trPr>
        <w:tc>
          <w:tcPr>
            <w:tcW w:w="1078" w:type="dxa"/>
          </w:tcPr>
          <w:p w14:paraId="5E5A8FAE" w14:textId="77777777" w:rsidR="00AA6F2B" w:rsidRPr="00BE73FC" w:rsidRDefault="00AA6F2B" w:rsidP="005F5310">
            <w:pPr>
              <w:spacing w:line="180" w:lineRule="auto"/>
              <w:rPr>
                <w:rFonts w:ascii="メイリオ" w:eastAsia="メイリオ" w:hAnsi="メイリオ" w:cs="メイリオ"/>
              </w:rPr>
            </w:pPr>
            <w:r w:rsidRPr="00BE73FC">
              <w:rPr>
                <w:rFonts w:asciiTheme="minorEastAsia" w:eastAsiaTheme="minorEastAsia" w:hAnsiTheme="minorEastAsia"/>
                <w:sz w:val="22"/>
                <w:szCs w:val="22"/>
              </w:rPr>
              <w:lastRenderedPageBreak/>
              <w:br w:type="page"/>
            </w:r>
            <w:r w:rsidR="00462074">
              <w:rPr>
                <w:rFonts w:ascii="メイリオ" w:eastAsia="メイリオ" w:hAnsi="メイリオ" w:cs="メイリオ"/>
                <w:noProof/>
              </w:rPr>
              <w:object w:dxaOrig="1440" w:dyaOrig="1440" w14:anchorId="76F63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0;text-align:left;margin-left:-5.1pt;margin-top:2.05pt;width:55.2pt;height:85.8pt;z-index:251658254">
                  <v:imagedata r:id="rId35" o:title=""/>
                </v:shape>
                <o:OLEObject Type="Embed" ProgID="Photoshop.Image.7" ShapeID="_x0000_s2067" DrawAspect="Content" ObjectID="_1741615577" r:id="rId36">
                  <o:FieldCodes>\s</o:FieldCodes>
                </o:OLEObject>
              </w:object>
            </w:r>
          </w:p>
        </w:tc>
        <w:tc>
          <w:tcPr>
            <w:tcW w:w="6522" w:type="dxa"/>
            <w:vAlign w:val="center"/>
          </w:tcPr>
          <w:p w14:paraId="5346F8ED" w14:textId="77777777" w:rsidR="00AA6F2B" w:rsidRPr="00BE73FC" w:rsidRDefault="00AA6F2B" w:rsidP="005F5310">
            <w:pPr>
              <w:tabs>
                <w:tab w:val="left" w:pos="2340"/>
                <w:tab w:val="left" w:pos="3070"/>
                <w:tab w:val="left" w:pos="5940"/>
                <w:tab w:val="left" w:pos="6040"/>
              </w:tabs>
              <w:snapToGrid w:val="0"/>
              <w:spacing w:line="180" w:lineRule="auto"/>
              <w:rPr>
                <w:rFonts w:ascii="メイリオ" w:eastAsia="メイリオ" w:hAnsi="メイリオ" w:cs="メイリオ"/>
                <w:szCs w:val="21"/>
              </w:rPr>
            </w:pPr>
            <w:r w:rsidRPr="00BE73FC">
              <w:rPr>
                <w:rFonts w:ascii="メイリオ" w:eastAsia="メイリオ" w:hAnsi="メイリオ" w:cs="メイリオ" w:hint="eastAsia"/>
                <w:kern w:val="0"/>
                <w:sz w:val="16"/>
                <w:szCs w:val="16"/>
              </w:rPr>
              <w:t>※ ISO9001登録マークは、製品又はサービスそのものを保証するものではありません。</w:t>
            </w:r>
          </w:p>
          <w:p w14:paraId="64C87975" w14:textId="77777777" w:rsidR="00AA6F2B" w:rsidRPr="00BE73FC" w:rsidRDefault="00AA6F2B" w:rsidP="005F5310">
            <w:pPr>
              <w:spacing w:line="180" w:lineRule="auto"/>
              <w:rPr>
                <w:rFonts w:ascii="メイリオ" w:eastAsia="メイリオ" w:hAnsi="メイリオ" w:cs="メイリオ"/>
              </w:rPr>
            </w:pPr>
            <w:r w:rsidRPr="00BE73FC">
              <w:rPr>
                <w:rFonts w:ascii="メイリオ" w:eastAsia="メイリオ" w:hAnsi="メイリオ" w:cs="メイリオ" w:hint="eastAsia"/>
                <w:kern w:val="0"/>
                <w:sz w:val="16"/>
                <w:szCs w:val="16"/>
              </w:rPr>
              <w:t>ISO9001 registration mark does not guarantee the quality of products or services themselves.</w:t>
            </w:r>
          </w:p>
        </w:tc>
        <w:tc>
          <w:tcPr>
            <w:tcW w:w="2264" w:type="dxa"/>
          </w:tcPr>
          <w:p w14:paraId="79E863C7" w14:textId="77777777" w:rsidR="00AA6F2B" w:rsidRPr="00BE73FC" w:rsidRDefault="00AA6F2B" w:rsidP="005F5310">
            <w:pPr>
              <w:spacing w:line="180" w:lineRule="auto"/>
              <w:rPr>
                <w:rFonts w:ascii="メイリオ" w:eastAsia="メイリオ" w:hAnsi="メイリオ" w:cs="メイリオ"/>
              </w:rPr>
            </w:pPr>
            <w:r w:rsidRPr="00BE73FC">
              <w:rPr>
                <w:rFonts w:ascii="メイリオ" w:eastAsia="メイリオ" w:hAnsi="メイリオ" w:cs="メイリオ"/>
                <w:noProof/>
              </w:rPr>
              <mc:AlternateContent>
                <mc:Choice Requires="wpg">
                  <w:drawing>
                    <wp:anchor distT="0" distB="0" distL="114300" distR="114300" simplePos="0" relativeHeight="251658255" behindDoc="0" locked="0" layoutInCell="1" allowOverlap="1" wp14:anchorId="7ED04FDE" wp14:editId="1894E665">
                      <wp:simplePos x="0" y="0"/>
                      <wp:positionH relativeFrom="column">
                        <wp:posOffset>23022</wp:posOffset>
                      </wp:positionH>
                      <wp:positionV relativeFrom="paragraph">
                        <wp:posOffset>79375</wp:posOffset>
                      </wp:positionV>
                      <wp:extent cx="1392865" cy="435935"/>
                      <wp:effectExtent l="0" t="0" r="0" b="2540"/>
                      <wp:wrapNone/>
                      <wp:docPr id="58" name="グループ化 58"/>
                      <wp:cNvGraphicFramePr/>
                      <a:graphic xmlns:a="http://schemas.openxmlformats.org/drawingml/2006/main">
                        <a:graphicData uri="http://schemas.microsoft.com/office/word/2010/wordprocessingGroup">
                          <wpg:wgp>
                            <wpg:cNvGrpSpPr/>
                            <wpg:grpSpPr>
                              <a:xfrm>
                                <a:off x="0" y="0"/>
                                <a:ext cx="1392865" cy="435935"/>
                                <a:chOff x="0" y="0"/>
                                <a:chExt cx="1392865" cy="435935"/>
                              </a:xfrm>
                            </wpg:grpSpPr>
                            <pic:pic xmlns:pic="http://schemas.openxmlformats.org/drawingml/2006/picture">
                              <pic:nvPicPr>
                                <pic:cNvPr id="60" name="図 60" descr="ロゴ基本"/>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442" cy="318977"/>
                                </a:xfrm>
                                <a:prstGeom prst="rect">
                                  <a:avLst/>
                                </a:prstGeom>
                                <a:noFill/>
                                <a:ln>
                                  <a:noFill/>
                                </a:ln>
                              </pic:spPr>
                            </pic:pic>
                            <pic:pic xmlns:pic="http://schemas.openxmlformats.org/drawingml/2006/picture">
                              <pic:nvPicPr>
                                <pic:cNvPr id="62" name="図 62" descr="名称"/>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372139"/>
                                  <a:ext cx="1382233" cy="63796"/>
                                </a:xfrm>
                                <a:prstGeom prst="rect">
                                  <a:avLst/>
                                </a:prstGeom>
                                <a:noFill/>
                                <a:ln>
                                  <a:noFill/>
                                </a:ln>
                              </pic:spPr>
                            </pic:pic>
                            <pic:pic xmlns:pic="http://schemas.openxmlformats.org/drawingml/2006/picture">
                              <pic:nvPicPr>
                                <pic:cNvPr id="63" name="図 63" descr="名称（英語）縦"/>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829340" y="0"/>
                                  <a:ext cx="563525" cy="287079"/>
                                </a:xfrm>
                                <a:prstGeom prst="rect">
                                  <a:avLst/>
                                </a:prstGeom>
                                <a:noFill/>
                                <a:ln>
                                  <a:noFill/>
                                </a:ln>
                              </pic:spPr>
                            </pic:pic>
                          </wpg:wgp>
                        </a:graphicData>
                      </a:graphic>
                    </wp:anchor>
                  </w:drawing>
                </mc:Choice>
                <mc:Fallback>
                  <w:pict>
                    <v:group w14:anchorId="4AD330FD" id="グループ化 58" o:spid="_x0000_s1026" style="position:absolute;left:0;text-align:left;margin-left:1.8pt;margin-top:6.25pt;width:109.65pt;height:34.35pt;z-index:251658255" coordsize="13928,43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">
                      <v:shape id="図 60" o:spid="_x0000_s1027" type="#_x0000_t75" alt="ロゴ基本" style="position:absolute;width:7974;height:3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">
                        <v:imagedata r:id="rId30" o:title="ロゴ基本"/>
                      </v:shape>
                      <v:shape id="図 62" o:spid="_x0000_s1028" type="#_x0000_t75" alt="名称" style="position:absolute;top:3721;width:13822;height: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">
                        <v:imagedata r:id="rId31" o:title="名称"/>
                      </v:shape>
                      <v:shape id="図 63" o:spid="_x0000_s1029" type="#_x0000_t75" alt="名称（英語）縦" style="position:absolute;left:8293;width:5635;height:2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">
                        <v:imagedata r:id="rId32" o:title="名称（英語）縦"/>
                      </v:shape>
                    </v:group>
                  </w:pict>
                </mc:Fallback>
              </mc:AlternateContent>
            </w:r>
          </w:p>
        </w:tc>
      </w:tr>
    </w:tbl>
    <w:p w14:paraId="7A0DC2D0" w14:textId="77777777" w:rsidR="00AA6F2B" w:rsidRPr="00BE73FC" w:rsidRDefault="00AA6F2B" w:rsidP="00AA6F2B">
      <w:pPr>
        <w:keepNext/>
        <w:widowControl/>
        <w:tabs>
          <w:tab w:val="num" w:pos="1844"/>
        </w:tabs>
        <w:spacing w:before="240"/>
        <w:jc w:val="left"/>
        <w:outlineLvl w:val="0"/>
        <w:rPr>
          <w:rFonts w:ascii="メイリオ" w:eastAsia="メイリオ" w:hAnsi="メイリオ" w:cs="メイリオ"/>
          <w:bCs/>
          <w:kern w:val="28"/>
          <w:sz w:val="20"/>
          <w:szCs w:val="20"/>
          <w:lang w:val="en-GB" w:eastAsia="en-GB"/>
        </w:rPr>
      </w:pPr>
      <w:bookmarkStart w:id="78" w:name="_Hlk64449160"/>
      <w:r w:rsidRPr="00BE73FC">
        <w:rPr>
          <w:rFonts w:ascii="メイリオ" w:eastAsia="メイリオ" w:hAnsi="メイリオ" w:cs="メイリオ" w:hint="eastAsia"/>
          <w:bCs/>
          <w:kern w:val="28"/>
          <w:sz w:val="20"/>
          <w:szCs w:val="20"/>
          <w:lang w:val="en-GB"/>
        </w:rPr>
        <w:t xml:space="preserve">Form </w:t>
      </w:r>
      <w:r w:rsidRPr="00BE73FC">
        <w:rPr>
          <w:rFonts w:ascii="メイリオ" w:eastAsia="メイリオ" w:hAnsi="メイリオ" w:cs="メイリオ"/>
          <w:bCs/>
          <w:kern w:val="28"/>
          <w:sz w:val="20"/>
          <w:szCs w:val="20"/>
          <w:lang w:val="en-GB"/>
        </w:rPr>
        <w:t>1</w:t>
      </w:r>
      <w:r w:rsidRPr="00BE73FC">
        <w:rPr>
          <w:rFonts w:ascii="メイリオ" w:eastAsia="メイリオ" w:hAnsi="メイリオ" w:cs="メイリオ" w:hint="eastAsia"/>
          <w:bCs/>
          <w:kern w:val="28"/>
          <w:sz w:val="20"/>
          <w:szCs w:val="20"/>
          <w:lang w:val="en-GB"/>
        </w:rPr>
        <w:t xml:space="preserve">　</w:t>
      </w:r>
      <w:r w:rsidRPr="00BE73FC">
        <w:t xml:space="preserve"> </w:t>
      </w:r>
      <w:r w:rsidRPr="00BE73FC">
        <w:rPr>
          <w:rFonts w:ascii="メイリオ" w:eastAsia="メイリオ" w:hAnsi="メイリオ" w:cs="メイリオ"/>
          <w:bCs/>
          <w:kern w:val="28"/>
          <w:sz w:val="20"/>
          <w:szCs w:val="20"/>
          <w:lang w:val="en-GB" w:eastAsia="en-GB"/>
        </w:rPr>
        <w:t>Exhibit_1 Terms and Conditions</w:t>
      </w:r>
    </w:p>
    <w:p w14:paraId="7CF7B1FA" w14:textId="77777777" w:rsidR="00AA6F2B" w:rsidRPr="00BE73FC" w:rsidRDefault="00AA6F2B" w:rsidP="00AA6F2B">
      <w:pPr>
        <w:snapToGrid w:val="0"/>
        <w:spacing w:line="280" w:lineRule="exact"/>
        <w:jc w:val="center"/>
        <w:outlineLvl w:val="0"/>
        <w:rPr>
          <w:rFonts w:ascii="メイリオ" w:eastAsia="メイリオ" w:hAnsi="メイリオ" w:cs="メイリオ"/>
          <w:b/>
          <w:sz w:val="28"/>
        </w:rPr>
      </w:pPr>
      <w:r w:rsidRPr="00BE73FC">
        <w:rPr>
          <w:rFonts w:ascii="メイリオ" w:eastAsia="メイリオ" w:hAnsi="メイリオ" w:cs="メイリオ" w:hint="eastAsia"/>
          <w:b/>
          <w:sz w:val="28"/>
        </w:rPr>
        <w:t xml:space="preserve"> </w:t>
      </w:r>
    </w:p>
    <w:p w14:paraId="4573ACF2" w14:textId="77777777" w:rsidR="00AA6F2B" w:rsidRPr="00BE73FC" w:rsidRDefault="00AA6F2B" w:rsidP="00AA6F2B">
      <w:pPr>
        <w:spacing w:line="280" w:lineRule="exact"/>
        <w:rPr>
          <w:rFonts w:ascii="メイリオ" w:eastAsia="メイリオ" w:hAnsi="メイリオ" w:cs="メイリオ"/>
          <w:sz w:val="20"/>
        </w:rPr>
      </w:pPr>
      <w:r w:rsidRPr="00BE73FC">
        <w:rPr>
          <w:rFonts w:asciiTheme="minorEastAsia" w:eastAsiaTheme="minorEastAsia" w:hAnsiTheme="minorEastAsia" w:cstheme="minorEastAsia"/>
          <w:b/>
          <w:sz w:val="28"/>
          <w:szCs w:val="28"/>
        </w:rPr>
        <w:t>Terms and Conditions</w:t>
      </w:r>
    </w:p>
    <w:p w14:paraId="01BE93C3" w14:textId="77777777" w:rsidR="00AA6F2B" w:rsidRPr="00BE73FC" w:rsidRDefault="00AA6F2B" w:rsidP="00AA6F2B">
      <w:pPr>
        <w:spacing w:line="280" w:lineRule="exact"/>
        <w:ind w:firstLineChars="100" w:firstLine="200"/>
        <w:rPr>
          <w:rFonts w:asciiTheme="minorEastAsia" w:eastAsiaTheme="minorEastAsia" w:hAnsiTheme="minorEastAsia" w:cstheme="minorEastAsia"/>
          <w:sz w:val="20"/>
        </w:rPr>
      </w:pPr>
      <w:r w:rsidRPr="00BE73FC">
        <w:rPr>
          <w:rFonts w:asciiTheme="minorEastAsia" w:eastAsiaTheme="minorEastAsia" w:hAnsiTheme="minorEastAsia" w:cstheme="minorEastAsia"/>
          <w:sz w:val="20"/>
        </w:rPr>
        <w:t xml:space="preserve">This Terms and Conditions sets forth the mutually agreed </w:t>
      </w:r>
      <w:r w:rsidRPr="00BE73FC">
        <w:rPr>
          <w:rFonts w:asciiTheme="minorEastAsia" w:eastAsiaTheme="minorEastAsia" w:hAnsiTheme="minorEastAsia" w:cstheme="minorEastAsia" w:hint="eastAsia"/>
          <w:sz w:val="20"/>
        </w:rPr>
        <w:t xml:space="preserve">terms and conditions </w:t>
      </w:r>
      <w:r w:rsidRPr="00BE73FC">
        <w:rPr>
          <w:rFonts w:asciiTheme="minorEastAsia" w:eastAsiaTheme="minorEastAsia" w:hAnsiTheme="minorEastAsia" w:cstheme="minorEastAsia"/>
          <w:sz w:val="20"/>
        </w:rPr>
        <w:t xml:space="preserve">for use of Biological Material received from National Institute of Technology and Evaluation (hereinafter referred to as “NITE”), </w:t>
      </w:r>
      <w:r w:rsidRPr="00BE73FC">
        <w:rPr>
          <w:rFonts w:asciiTheme="minorEastAsia" w:eastAsiaTheme="minorEastAsia" w:hAnsiTheme="minorEastAsia" w:cstheme="minorEastAsia" w:hint="eastAsia"/>
          <w:sz w:val="20"/>
        </w:rPr>
        <w:t xml:space="preserve">NITE Biological Resource Center (hereinafter referred to as </w:t>
      </w:r>
      <w:r w:rsidRPr="00BE73FC">
        <w:rPr>
          <w:rFonts w:asciiTheme="minorEastAsia" w:eastAsiaTheme="minorEastAsia" w:hAnsiTheme="minorEastAsia" w:cstheme="minorEastAsia"/>
          <w:sz w:val="20"/>
        </w:rPr>
        <w:t>“</w:t>
      </w:r>
      <w:r w:rsidRPr="00BE73FC">
        <w:rPr>
          <w:rFonts w:asciiTheme="minorEastAsia" w:eastAsiaTheme="minorEastAsia" w:hAnsiTheme="minorEastAsia" w:cstheme="minorEastAsia" w:hint="eastAsia"/>
          <w:sz w:val="20"/>
        </w:rPr>
        <w:t>NBRC</w:t>
      </w:r>
      <w:r w:rsidRPr="00BE73FC">
        <w:rPr>
          <w:rFonts w:asciiTheme="minorEastAsia" w:eastAsiaTheme="minorEastAsia" w:hAnsiTheme="minorEastAsia" w:cstheme="minorEastAsia"/>
          <w:sz w:val="20"/>
        </w:rPr>
        <w:t>”</w:t>
      </w:r>
      <w:r w:rsidRPr="00BE73FC">
        <w:rPr>
          <w:rFonts w:asciiTheme="minorEastAsia" w:eastAsiaTheme="minorEastAsia" w:hAnsiTheme="minorEastAsia" w:cstheme="minorEastAsia" w:hint="eastAsia"/>
          <w:sz w:val="20"/>
        </w:rPr>
        <w:t xml:space="preserve">) </w:t>
      </w:r>
      <w:r w:rsidRPr="00BE73FC">
        <w:rPr>
          <w:rFonts w:asciiTheme="minorEastAsia" w:eastAsiaTheme="minorEastAsia" w:hAnsiTheme="minorEastAsia" w:cstheme="minorEastAsia"/>
          <w:sz w:val="20"/>
        </w:rPr>
        <w:t>within the scope of purpose as provided under the order sheet with regard to Biological Material as described in the order sheet including request through online ordering service designated by NITE (herein after referred to as “Order Sheet”).</w:t>
      </w:r>
    </w:p>
    <w:p w14:paraId="07375D23" w14:textId="77777777" w:rsidR="00AA6F2B" w:rsidRPr="00BE73FC" w:rsidRDefault="00AA6F2B" w:rsidP="00AA6F2B">
      <w:pPr>
        <w:spacing w:line="280" w:lineRule="exact"/>
        <w:rPr>
          <w:rFonts w:asciiTheme="minorEastAsia" w:eastAsiaTheme="minorEastAsia" w:hAnsiTheme="minorEastAsia" w:cstheme="minorEastAsia"/>
          <w:sz w:val="20"/>
        </w:rPr>
      </w:pPr>
    </w:p>
    <w:p w14:paraId="71FCAB28" w14:textId="77777777" w:rsidR="00AA6F2B" w:rsidRPr="00BE73FC" w:rsidRDefault="00AA6F2B" w:rsidP="00AA6F2B">
      <w:pPr>
        <w:spacing w:line="280" w:lineRule="exact"/>
        <w:rPr>
          <w:rFonts w:asciiTheme="minorEastAsia" w:eastAsiaTheme="minorEastAsia" w:hAnsiTheme="minorEastAsia" w:cstheme="minorEastAsia"/>
          <w:b/>
          <w:sz w:val="20"/>
        </w:rPr>
      </w:pPr>
      <w:r w:rsidRPr="00BE73FC">
        <w:rPr>
          <w:rFonts w:asciiTheme="minorEastAsia" w:eastAsiaTheme="minorEastAsia" w:hAnsiTheme="minorEastAsia" w:cstheme="minorEastAsia"/>
          <w:b/>
          <w:sz w:val="20"/>
        </w:rPr>
        <w:t>Article</w:t>
      </w:r>
      <w:r w:rsidRPr="00BE73FC">
        <w:rPr>
          <w:rFonts w:asciiTheme="minorEastAsia" w:eastAsiaTheme="minorEastAsia" w:hAnsiTheme="minorEastAsia" w:cstheme="minorEastAsia" w:hint="eastAsia"/>
          <w:b/>
          <w:sz w:val="20"/>
        </w:rPr>
        <w:t xml:space="preserve"> 1 (Definitions)</w:t>
      </w:r>
    </w:p>
    <w:p w14:paraId="053F0B25" w14:textId="77777777" w:rsidR="00AA6F2B" w:rsidRPr="00BE73FC" w:rsidRDefault="00AA6F2B" w:rsidP="00AA6F2B">
      <w:pPr>
        <w:spacing w:line="280" w:lineRule="exact"/>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 xml:space="preserve">Definitions of the terms used in the </w:t>
      </w:r>
      <w:r w:rsidRPr="00BE73FC">
        <w:rPr>
          <w:rFonts w:asciiTheme="minorEastAsia" w:eastAsiaTheme="minorEastAsia" w:hAnsiTheme="minorEastAsia" w:cstheme="minorEastAsia"/>
          <w:sz w:val="20"/>
        </w:rPr>
        <w:t>Terms and Conditions</w:t>
      </w:r>
      <w:r w:rsidRPr="00BE73FC">
        <w:rPr>
          <w:rFonts w:asciiTheme="minorEastAsia" w:eastAsiaTheme="minorEastAsia" w:hAnsiTheme="minorEastAsia" w:cstheme="minorEastAsia" w:hint="eastAsia"/>
          <w:sz w:val="20"/>
        </w:rPr>
        <w:t xml:space="preserve"> shall be as follows.</w:t>
      </w:r>
    </w:p>
    <w:p w14:paraId="5E9B4B1A" w14:textId="77777777" w:rsidR="00AA6F2B" w:rsidRPr="00BE73FC" w:rsidRDefault="00AA6F2B" w:rsidP="00AA6F2B">
      <w:pPr>
        <w:spacing w:line="280" w:lineRule="exact"/>
        <w:rPr>
          <w:rFonts w:asciiTheme="minorEastAsia" w:eastAsiaTheme="minorEastAsia" w:hAnsiTheme="minorEastAsia" w:cstheme="minorEastAsia"/>
          <w:color w:val="4F81BD" w:themeColor="accent1"/>
          <w:sz w:val="20"/>
        </w:rPr>
      </w:pPr>
    </w:p>
    <w:p w14:paraId="069D1B49" w14:textId="77777777" w:rsidR="00AA6F2B" w:rsidRPr="00BE73FC" w:rsidRDefault="00AA6F2B" w:rsidP="00AA6F2B">
      <w:pPr>
        <w:spacing w:line="280" w:lineRule="exact"/>
        <w:ind w:left="500" w:hangingChars="250" w:hanging="500"/>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1.1</w:t>
      </w:r>
      <w:r w:rsidRPr="00BE73FC">
        <w:rPr>
          <w:rFonts w:asciiTheme="minorEastAsia" w:eastAsiaTheme="minorEastAsia" w:hAnsiTheme="minorEastAsia" w:cstheme="minorEastAsia" w:hint="eastAsia"/>
          <w:sz w:val="20"/>
        </w:rPr>
        <w:tab/>
      </w:r>
      <w:r w:rsidRPr="00BE73FC">
        <w:rPr>
          <w:rFonts w:asciiTheme="minorEastAsia" w:eastAsiaTheme="minorEastAsia" w:hAnsiTheme="minorEastAsia" w:cstheme="minorEastAsia"/>
          <w:sz w:val="20"/>
        </w:rPr>
        <w:t>“</w:t>
      </w:r>
      <w:r w:rsidRPr="00BE73FC">
        <w:rPr>
          <w:rFonts w:asciiTheme="minorEastAsia" w:eastAsiaTheme="minorEastAsia" w:hAnsiTheme="minorEastAsia" w:cstheme="minorEastAsia"/>
          <w:b/>
          <w:sz w:val="20"/>
        </w:rPr>
        <w:t>Biological Material</w:t>
      </w:r>
      <w:r w:rsidRPr="00BE73FC">
        <w:rPr>
          <w:rFonts w:asciiTheme="minorEastAsia" w:eastAsiaTheme="minorEastAsia" w:hAnsiTheme="minorEastAsia" w:cstheme="minorEastAsia"/>
          <w:sz w:val="20"/>
        </w:rPr>
        <w:t>”</w:t>
      </w:r>
      <w:r w:rsidRPr="00BE73FC">
        <w:rPr>
          <w:rFonts w:asciiTheme="minorEastAsia" w:eastAsiaTheme="minorEastAsia" w:hAnsiTheme="minorEastAsia" w:cstheme="minorEastAsia" w:hint="eastAsia"/>
          <w:sz w:val="20"/>
        </w:rPr>
        <w:t xml:space="preserve"> means the following</w:t>
      </w:r>
      <w:r w:rsidRPr="00BE73FC">
        <w:rPr>
          <w:rFonts w:asciiTheme="minorEastAsia" w:eastAsiaTheme="minorEastAsia" w:hAnsiTheme="minorEastAsia" w:cstheme="minorEastAsia"/>
          <w:sz w:val="20"/>
        </w:rPr>
        <w:t xml:space="preserve"> and including its Replicates</w:t>
      </w:r>
      <w:r w:rsidRPr="00BE73FC">
        <w:rPr>
          <w:rFonts w:asciiTheme="minorEastAsia" w:eastAsiaTheme="minorEastAsia" w:hAnsiTheme="minorEastAsia" w:cstheme="minorEastAsia" w:hint="eastAsia"/>
          <w:sz w:val="20"/>
        </w:rPr>
        <w:t>.</w:t>
      </w:r>
    </w:p>
    <w:p w14:paraId="542C7624" w14:textId="0029FF8C" w:rsidR="00AA6F2B" w:rsidRPr="00BE73FC" w:rsidRDefault="00AA6F2B" w:rsidP="00AA6F2B">
      <w:pPr>
        <w:spacing w:line="280" w:lineRule="exact"/>
        <w:ind w:leftChars="250" w:left="1025" w:hangingChars="250" w:hanging="500"/>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 xml:space="preserve"> (1) </w:t>
      </w:r>
      <w:r w:rsidRPr="00BE73FC">
        <w:rPr>
          <w:rFonts w:asciiTheme="minorEastAsia" w:eastAsiaTheme="minorEastAsia" w:hAnsiTheme="minorEastAsia" w:cstheme="minorEastAsia"/>
          <w:sz w:val="20"/>
        </w:rPr>
        <w:t>Microorganism</w:t>
      </w:r>
      <w:r w:rsidRPr="00BE73FC">
        <w:rPr>
          <w:rFonts w:asciiTheme="minorEastAsia" w:eastAsiaTheme="minorEastAsia" w:hAnsiTheme="minorEastAsia" w:cstheme="minorEastAsia" w:hint="eastAsia"/>
          <w:sz w:val="20"/>
        </w:rPr>
        <w:t>s</w:t>
      </w:r>
      <w:r w:rsidRPr="00BE73FC">
        <w:rPr>
          <w:rFonts w:asciiTheme="minorEastAsia" w:eastAsiaTheme="minorEastAsia" w:hAnsiTheme="minorEastAsia" w:cstheme="minorEastAsia"/>
          <w:sz w:val="20"/>
        </w:rPr>
        <w:t>; bacteri</w:t>
      </w:r>
      <w:r w:rsidRPr="00BE73FC">
        <w:rPr>
          <w:rFonts w:asciiTheme="minorEastAsia" w:eastAsiaTheme="minorEastAsia" w:hAnsiTheme="minorEastAsia" w:cstheme="minorEastAsia" w:hint="eastAsia"/>
          <w:sz w:val="20"/>
        </w:rPr>
        <w:t>a</w:t>
      </w:r>
      <w:r w:rsidRPr="00BE73FC">
        <w:rPr>
          <w:rFonts w:asciiTheme="minorEastAsia" w:eastAsiaTheme="minorEastAsia" w:hAnsiTheme="minorEastAsia" w:cstheme="minorEastAsia"/>
          <w:sz w:val="20"/>
        </w:rPr>
        <w:t>, actinomycete</w:t>
      </w:r>
      <w:r w:rsidRPr="00BE73FC">
        <w:rPr>
          <w:rFonts w:asciiTheme="minorEastAsia" w:eastAsiaTheme="minorEastAsia" w:hAnsiTheme="minorEastAsia" w:cstheme="minorEastAsia" w:hint="eastAsia"/>
          <w:sz w:val="20"/>
        </w:rPr>
        <w:t>s</w:t>
      </w:r>
      <w:r w:rsidRPr="00BE73FC">
        <w:rPr>
          <w:rFonts w:asciiTheme="minorEastAsia" w:eastAsiaTheme="minorEastAsia" w:hAnsiTheme="minorEastAsia" w:cstheme="minorEastAsia"/>
          <w:sz w:val="20"/>
        </w:rPr>
        <w:t>, archaea, filamentous fung</w:t>
      </w:r>
      <w:r w:rsidRPr="00BE73FC">
        <w:rPr>
          <w:rFonts w:asciiTheme="minorEastAsia" w:eastAsiaTheme="minorEastAsia" w:hAnsiTheme="minorEastAsia" w:cstheme="minorEastAsia" w:hint="eastAsia"/>
          <w:sz w:val="20"/>
        </w:rPr>
        <w:t>i</w:t>
      </w:r>
      <w:r w:rsidRPr="00BE73FC">
        <w:rPr>
          <w:rFonts w:asciiTheme="minorEastAsia" w:eastAsiaTheme="minorEastAsia" w:hAnsiTheme="minorEastAsia" w:cstheme="minorEastAsia"/>
          <w:sz w:val="20"/>
        </w:rPr>
        <w:t>, yeast</w:t>
      </w:r>
      <w:r w:rsidRPr="00BE73FC">
        <w:rPr>
          <w:rFonts w:asciiTheme="minorEastAsia" w:eastAsiaTheme="minorEastAsia" w:hAnsiTheme="minorEastAsia" w:cstheme="minorEastAsia" w:hint="eastAsia"/>
          <w:sz w:val="20"/>
        </w:rPr>
        <w:t>s</w:t>
      </w:r>
      <w:r w:rsidRPr="00BE73FC">
        <w:rPr>
          <w:rFonts w:asciiTheme="minorEastAsia" w:eastAsiaTheme="minorEastAsia" w:hAnsiTheme="minorEastAsia" w:cstheme="minorEastAsia"/>
          <w:sz w:val="20"/>
        </w:rPr>
        <w:t xml:space="preserve">, viruses (including bacteriophage), microalgae belong to the eukaryote, </w:t>
      </w:r>
      <w:r w:rsidRPr="00BE73FC">
        <w:rPr>
          <w:rFonts w:asciiTheme="minorEastAsia" w:eastAsiaTheme="minorEastAsia" w:hAnsiTheme="minorEastAsia" w:cstheme="minorEastAsia" w:hint="eastAsia"/>
          <w:sz w:val="20"/>
        </w:rPr>
        <w:t>or</w:t>
      </w:r>
      <w:r w:rsidRPr="00BE73FC">
        <w:rPr>
          <w:rFonts w:asciiTheme="minorEastAsia" w:eastAsiaTheme="minorEastAsia" w:hAnsiTheme="minorEastAsia" w:cstheme="minorEastAsia"/>
          <w:sz w:val="20"/>
        </w:rPr>
        <w:t xml:space="preserve"> protozoa</w:t>
      </w:r>
    </w:p>
    <w:p w14:paraId="48BD2CE0" w14:textId="5A29991F" w:rsidR="00AA6F2B" w:rsidRPr="00BE73FC" w:rsidRDefault="00AA6F2B" w:rsidP="00AA6F2B">
      <w:pPr>
        <w:pStyle w:val="af3"/>
        <w:spacing w:line="280" w:lineRule="exact"/>
        <w:ind w:leftChars="250" w:left="1025" w:hangingChars="250" w:hanging="500"/>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 xml:space="preserve"> (2)</w:t>
      </w:r>
      <w:r w:rsidRPr="00BE73FC">
        <w:rPr>
          <w:rFonts w:asciiTheme="minorEastAsia" w:eastAsiaTheme="minorEastAsia" w:hAnsiTheme="minorEastAsia" w:cstheme="minorEastAsia" w:hint="eastAsia"/>
          <w:sz w:val="20"/>
        </w:rPr>
        <w:tab/>
      </w:r>
      <w:r w:rsidRPr="00BE73FC">
        <w:rPr>
          <w:rFonts w:asciiTheme="minorEastAsia" w:eastAsiaTheme="minorEastAsia" w:hAnsiTheme="minorEastAsia" w:cstheme="minorEastAsia"/>
          <w:sz w:val="20"/>
        </w:rPr>
        <w:t>DNA</w:t>
      </w:r>
      <w:r w:rsidRPr="00BE73FC">
        <w:rPr>
          <w:rFonts w:asciiTheme="minorEastAsia" w:eastAsiaTheme="minorEastAsia" w:hAnsiTheme="minorEastAsia" w:cstheme="minorEastAsia" w:hint="eastAsia"/>
          <w:sz w:val="20"/>
        </w:rPr>
        <w:t xml:space="preserve"> resources</w:t>
      </w:r>
      <w:r w:rsidRPr="00BE73FC">
        <w:rPr>
          <w:rFonts w:asciiTheme="minorEastAsia" w:eastAsiaTheme="minorEastAsia" w:hAnsiTheme="minorEastAsia" w:cstheme="minorEastAsia"/>
          <w:sz w:val="20"/>
        </w:rPr>
        <w:t>;</w:t>
      </w:r>
      <w:r w:rsidRPr="00BE73FC">
        <w:rPr>
          <w:rFonts w:asciiTheme="minorEastAsia" w:eastAsiaTheme="minorEastAsia" w:hAnsiTheme="minorEastAsia" w:cstheme="minorEastAsia" w:hint="eastAsia"/>
          <w:sz w:val="20"/>
        </w:rPr>
        <w:t xml:space="preserve"> m</w:t>
      </w:r>
      <w:r w:rsidRPr="00BE73FC">
        <w:rPr>
          <w:rFonts w:asciiTheme="minorEastAsia" w:eastAsiaTheme="minorEastAsia" w:hAnsiTheme="minorEastAsia" w:cstheme="minorEastAsia"/>
          <w:sz w:val="20"/>
        </w:rPr>
        <w:t>icrobial genomic DNA</w:t>
      </w:r>
      <w:r w:rsidRPr="00BE73FC">
        <w:rPr>
          <w:rFonts w:asciiTheme="minorEastAsia" w:eastAsiaTheme="minorEastAsia" w:hAnsiTheme="minorEastAsia" w:cstheme="minorEastAsia" w:hint="eastAsia"/>
          <w:sz w:val="20"/>
        </w:rPr>
        <w:t>s</w:t>
      </w:r>
      <w:r w:rsidRPr="00BE73FC">
        <w:rPr>
          <w:rFonts w:asciiTheme="minorEastAsia" w:eastAsiaTheme="minorEastAsia" w:hAnsiTheme="minorEastAsia" w:cstheme="minorEastAsia"/>
          <w:sz w:val="20"/>
        </w:rPr>
        <w:t xml:space="preserve"> and </w:t>
      </w:r>
      <w:r w:rsidRPr="00BE73FC">
        <w:rPr>
          <w:rFonts w:asciiTheme="minorEastAsia" w:eastAsiaTheme="minorEastAsia" w:hAnsiTheme="minorEastAsia" w:cstheme="minorEastAsia" w:hint="eastAsia"/>
          <w:sz w:val="20"/>
        </w:rPr>
        <w:t>human DNA clones</w:t>
      </w:r>
    </w:p>
    <w:p w14:paraId="1C6F7980" w14:textId="77777777" w:rsidR="00AA6F2B" w:rsidRPr="00BE73FC" w:rsidRDefault="00AA6F2B" w:rsidP="00AA6F2B">
      <w:pPr>
        <w:pStyle w:val="af3"/>
        <w:spacing w:line="280" w:lineRule="exact"/>
        <w:ind w:leftChars="0" w:left="500" w:hangingChars="250" w:hanging="500"/>
        <w:rPr>
          <w:rFonts w:asciiTheme="minorEastAsia" w:eastAsiaTheme="minorEastAsia" w:hAnsiTheme="minorEastAsia" w:cstheme="minorEastAsia"/>
          <w:color w:val="4F81BD" w:themeColor="accent1"/>
          <w:sz w:val="20"/>
        </w:rPr>
      </w:pPr>
    </w:p>
    <w:p w14:paraId="7B94DB18" w14:textId="77777777" w:rsidR="00AA6F2B" w:rsidRPr="00BE73FC" w:rsidRDefault="00AA6F2B" w:rsidP="00AA6F2B">
      <w:pPr>
        <w:tabs>
          <w:tab w:val="left" w:pos="567"/>
        </w:tabs>
        <w:spacing w:line="280" w:lineRule="exact"/>
        <w:ind w:left="550" w:hangingChars="250" w:hanging="550"/>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pacing w:val="10"/>
          <w:kern w:val="0"/>
          <w:sz w:val="20"/>
          <w:szCs w:val="20"/>
        </w:rPr>
        <w:t>1.2</w:t>
      </w:r>
      <w:r w:rsidRPr="00BE73FC">
        <w:rPr>
          <w:rFonts w:asciiTheme="minorEastAsia" w:eastAsiaTheme="minorEastAsia" w:hAnsiTheme="minorEastAsia" w:cstheme="minorEastAsia" w:hint="eastAsia"/>
          <w:spacing w:val="10"/>
          <w:kern w:val="0"/>
          <w:sz w:val="20"/>
          <w:szCs w:val="20"/>
        </w:rPr>
        <w:tab/>
      </w:r>
      <w:r w:rsidRPr="00BE73FC">
        <w:rPr>
          <w:rFonts w:asciiTheme="minorEastAsia" w:eastAsiaTheme="minorEastAsia" w:hAnsiTheme="minorEastAsia" w:cstheme="minorEastAsia"/>
          <w:b/>
          <w:bCs/>
          <w:sz w:val="20"/>
        </w:rPr>
        <w:t>”Replicates”</w:t>
      </w:r>
      <w:r w:rsidRPr="00BE73FC">
        <w:rPr>
          <w:rFonts w:asciiTheme="minorEastAsia" w:eastAsiaTheme="minorEastAsia" w:hAnsiTheme="minorEastAsia" w:cstheme="minorEastAsia" w:hint="eastAsia"/>
          <w:sz w:val="20"/>
        </w:rPr>
        <w:t xml:space="preserve"> </w:t>
      </w:r>
      <w:r w:rsidRPr="00BE73FC">
        <w:rPr>
          <w:rFonts w:asciiTheme="minorEastAsia" w:eastAsiaTheme="minorEastAsia" w:hAnsiTheme="minorEastAsia" w:cstheme="minorEastAsia"/>
          <w:sz w:val="20"/>
        </w:rPr>
        <w:t>means cultured or amplified substances of the Biological Material.</w:t>
      </w:r>
    </w:p>
    <w:p w14:paraId="18A61F62" w14:textId="77777777" w:rsidR="00AA6F2B" w:rsidRPr="00BE73FC" w:rsidRDefault="00AA6F2B" w:rsidP="00AA6F2B">
      <w:pPr>
        <w:pStyle w:val="af3"/>
        <w:spacing w:line="280" w:lineRule="exact"/>
        <w:ind w:leftChars="0" w:left="500" w:hangingChars="250" w:hanging="500"/>
        <w:rPr>
          <w:rFonts w:asciiTheme="minorEastAsia" w:eastAsiaTheme="minorEastAsia" w:hAnsiTheme="minorEastAsia" w:cstheme="minorEastAsia"/>
          <w:color w:val="4F81BD" w:themeColor="accent1"/>
          <w:sz w:val="20"/>
        </w:rPr>
      </w:pPr>
    </w:p>
    <w:p w14:paraId="380EA93A" w14:textId="77777777" w:rsidR="00AA6F2B" w:rsidRPr="00BE73FC" w:rsidRDefault="00AA6F2B" w:rsidP="00AA6F2B">
      <w:pPr>
        <w:spacing w:line="280" w:lineRule="exact"/>
        <w:ind w:left="550" w:hangingChars="250" w:hanging="550"/>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pacing w:val="10"/>
          <w:kern w:val="0"/>
          <w:sz w:val="20"/>
          <w:szCs w:val="20"/>
        </w:rPr>
        <w:t>1.3</w:t>
      </w:r>
      <w:r w:rsidRPr="00BE73FC">
        <w:rPr>
          <w:rFonts w:asciiTheme="minorEastAsia" w:eastAsiaTheme="minorEastAsia" w:hAnsiTheme="minorEastAsia" w:cstheme="minorEastAsia" w:hint="eastAsia"/>
          <w:spacing w:val="10"/>
          <w:kern w:val="0"/>
          <w:sz w:val="20"/>
          <w:szCs w:val="20"/>
        </w:rPr>
        <w:tab/>
      </w:r>
      <w:r w:rsidRPr="00BE73FC">
        <w:rPr>
          <w:rFonts w:asciiTheme="minorEastAsia" w:eastAsiaTheme="minorEastAsia" w:hAnsiTheme="minorEastAsia" w:cstheme="minorEastAsia"/>
          <w:b/>
          <w:bCs/>
          <w:spacing w:val="10"/>
          <w:kern w:val="0"/>
          <w:sz w:val="20"/>
          <w:szCs w:val="20"/>
        </w:rPr>
        <w:t>”Derivatives”</w:t>
      </w:r>
      <w:r w:rsidRPr="00BE73FC">
        <w:rPr>
          <w:rFonts w:asciiTheme="minorEastAsia" w:eastAsiaTheme="minorEastAsia" w:hAnsiTheme="minorEastAsia" w:cstheme="minorEastAsia"/>
          <w:spacing w:val="10"/>
          <w:kern w:val="0"/>
          <w:sz w:val="20"/>
          <w:szCs w:val="20"/>
        </w:rPr>
        <w:t xml:space="preserve"> means biochemical compounds result</w:t>
      </w:r>
      <w:r w:rsidRPr="00BE73FC">
        <w:rPr>
          <w:rFonts w:asciiTheme="minorEastAsia" w:eastAsiaTheme="minorEastAsia" w:hAnsiTheme="minorEastAsia" w:cstheme="minorEastAsia" w:hint="eastAsia"/>
          <w:spacing w:val="10"/>
          <w:kern w:val="0"/>
          <w:sz w:val="20"/>
          <w:szCs w:val="20"/>
        </w:rPr>
        <w:t>ing</w:t>
      </w:r>
      <w:r w:rsidRPr="00BE73FC">
        <w:rPr>
          <w:rFonts w:asciiTheme="minorEastAsia" w:eastAsiaTheme="minorEastAsia" w:hAnsiTheme="minorEastAsia" w:cstheme="minorEastAsia"/>
          <w:spacing w:val="10"/>
          <w:kern w:val="0"/>
          <w:sz w:val="20"/>
          <w:szCs w:val="20"/>
        </w:rPr>
        <w:t xml:space="preserve"> </w:t>
      </w:r>
      <w:r w:rsidRPr="00BE73FC">
        <w:rPr>
          <w:rFonts w:asciiTheme="minorEastAsia" w:eastAsiaTheme="minorEastAsia" w:hAnsiTheme="minorEastAsia" w:cstheme="minorEastAsia" w:hint="eastAsia"/>
          <w:spacing w:val="10"/>
          <w:kern w:val="0"/>
          <w:sz w:val="20"/>
          <w:szCs w:val="20"/>
        </w:rPr>
        <w:t xml:space="preserve">from the </w:t>
      </w:r>
      <w:r w:rsidRPr="00BE73FC">
        <w:rPr>
          <w:rFonts w:asciiTheme="minorEastAsia" w:eastAsiaTheme="minorEastAsia" w:hAnsiTheme="minorEastAsia" w:cstheme="minorEastAsia"/>
          <w:spacing w:val="10"/>
          <w:kern w:val="0"/>
          <w:sz w:val="20"/>
          <w:szCs w:val="20"/>
        </w:rPr>
        <w:t xml:space="preserve">gene expression or metabolism of </w:t>
      </w:r>
      <w:r w:rsidRPr="00BE73FC">
        <w:rPr>
          <w:rFonts w:asciiTheme="minorEastAsia" w:eastAsiaTheme="minorEastAsia" w:hAnsiTheme="minorEastAsia" w:cstheme="minorEastAsia" w:hint="eastAsia"/>
          <w:spacing w:val="10"/>
          <w:kern w:val="0"/>
          <w:sz w:val="20"/>
          <w:szCs w:val="20"/>
        </w:rPr>
        <w:t>Biological Material</w:t>
      </w:r>
      <w:r w:rsidRPr="00BE73FC">
        <w:rPr>
          <w:rFonts w:asciiTheme="minorEastAsia" w:eastAsiaTheme="minorEastAsia" w:hAnsiTheme="minorEastAsia" w:cstheme="minorEastAsia"/>
          <w:spacing w:val="10"/>
          <w:kern w:val="0"/>
          <w:sz w:val="20"/>
          <w:szCs w:val="20"/>
        </w:rPr>
        <w:t xml:space="preserve"> and </w:t>
      </w:r>
      <w:r w:rsidRPr="00BE73FC">
        <w:rPr>
          <w:rFonts w:asciiTheme="minorEastAsia" w:eastAsiaTheme="minorEastAsia" w:hAnsiTheme="minorEastAsia" w:cstheme="minorEastAsia" w:hint="eastAsia"/>
          <w:spacing w:val="10"/>
          <w:kern w:val="0"/>
          <w:sz w:val="20"/>
          <w:szCs w:val="20"/>
        </w:rPr>
        <w:t>R</w:t>
      </w:r>
      <w:r w:rsidRPr="00BE73FC">
        <w:rPr>
          <w:rFonts w:asciiTheme="minorEastAsia" w:eastAsiaTheme="minorEastAsia" w:hAnsiTheme="minorEastAsia" w:cstheme="minorEastAsia"/>
          <w:spacing w:val="10"/>
          <w:kern w:val="0"/>
          <w:sz w:val="20"/>
          <w:szCs w:val="20"/>
        </w:rPr>
        <w:t>eplicates</w:t>
      </w:r>
      <w:r w:rsidRPr="00BE73FC">
        <w:rPr>
          <w:rFonts w:asciiTheme="minorEastAsia" w:eastAsiaTheme="minorEastAsia" w:hAnsiTheme="minorEastAsia" w:cstheme="minorEastAsia" w:hint="eastAsia"/>
          <w:spacing w:val="10"/>
          <w:kern w:val="0"/>
          <w:sz w:val="20"/>
          <w:szCs w:val="20"/>
        </w:rPr>
        <w:t xml:space="preserve">, even if </w:t>
      </w:r>
      <w:r w:rsidRPr="00BE73FC">
        <w:rPr>
          <w:rFonts w:asciiTheme="minorEastAsia" w:eastAsiaTheme="minorEastAsia" w:hAnsiTheme="minorEastAsia" w:cstheme="minorEastAsia"/>
          <w:spacing w:val="10"/>
          <w:kern w:val="0"/>
          <w:sz w:val="20"/>
          <w:szCs w:val="20"/>
        </w:rPr>
        <w:t>th</w:t>
      </w:r>
      <w:r w:rsidRPr="00BE73FC">
        <w:rPr>
          <w:rFonts w:asciiTheme="minorEastAsia" w:eastAsiaTheme="minorEastAsia" w:hAnsiTheme="minorEastAsia" w:cstheme="minorEastAsia" w:hint="eastAsia"/>
          <w:spacing w:val="10"/>
          <w:kern w:val="0"/>
          <w:sz w:val="20"/>
          <w:szCs w:val="20"/>
        </w:rPr>
        <w:t>ey</w:t>
      </w:r>
      <w:r w:rsidRPr="00BE73FC">
        <w:rPr>
          <w:rFonts w:asciiTheme="minorEastAsia" w:eastAsiaTheme="minorEastAsia" w:hAnsiTheme="minorEastAsia" w:cstheme="minorEastAsia"/>
          <w:spacing w:val="10"/>
          <w:kern w:val="0"/>
          <w:sz w:val="20"/>
          <w:szCs w:val="20"/>
        </w:rPr>
        <w:t xml:space="preserve"> do not </w:t>
      </w:r>
      <w:r w:rsidRPr="00BE73FC">
        <w:rPr>
          <w:rFonts w:asciiTheme="minorEastAsia" w:eastAsiaTheme="minorEastAsia" w:hAnsiTheme="minorEastAsia" w:cstheme="minorEastAsia" w:hint="eastAsia"/>
          <w:spacing w:val="10"/>
          <w:kern w:val="0"/>
          <w:sz w:val="20"/>
          <w:szCs w:val="20"/>
        </w:rPr>
        <w:t>contain</w:t>
      </w:r>
      <w:r w:rsidRPr="00BE73FC">
        <w:rPr>
          <w:rFonts w:asciiTheme="minorEastAsia" w:eastAsiaTheme="minorEastAsia" w:hAnsiTheme="minorEastAsia" w:cstheme="minorEastAsia"/>
          <w:spacing w:val="10"/>
          <w:kern w:val="0"/>
          <w:sz w:val="20"/>
          <w:szCs w:val="20"/>
        </w:rPr>
        <w:t xml:space="preserve"> functional units</w:t>
      </w:r>
      <w:r w:rsidRPr="00BE73FC">
        <w:rPr>
          <w:rFonts w:asciiTheme="minorEastAsia" w:eastAsiaTheme="minorEastAsia" w:hAnsiTheme="minorEastAsia" w:cstheme="minorEastAsia" w:hint="eastAsia"/>
          <w:spacing w:val="10"/>
          <w:kern w:val="0"/>
          <w:sz w:val="20"/>
          <w:szCs w:val="20"/>
        </w:rPr>
        <w:t xml:space="preserve"> of heredity</w:t>
      </w:r>
      <w:r w:rsidRPr="00BE73FC">
        <w:rPr>
          <w:rFonts w:asciiTheme="minorEastAsia" w:eastAsiaTheme="minorEastAsia" w:hAnsiTheme="minorEastAsia" w:cstheme="minorEastAsia"/>
          <w:spacing w:val="10"/>
          <w:kern w:val="0"/>
          <w:sz w:val="20"/>
          <w:szCs w:val="20"/>
        </w:rPr>
        <w:t>.</w:t>
      </w:r>
    </w:p>
    <w:p w14:paraId="257ED982" w14:textId="77777777" w:rsidR="00AA6F2B" w:rsidRPr="00BE73FC" w:rsidRDefault="00AA6F2B" w:rsidP="00AA6F2B">
      <w:pPr>
        <w:pStyle w:val="af3"/>
        <w:spacing w:line="280" w:lineRule="exact"/>
        <w:ind w:leftChars="0" w:left="500" w:hangingChars="250" w:hanging="500"/>
        <w:rPr>
          <w:rFonts w:asciiTheme="minorEastAsia" w:eastAsiaTheme="minorEastAsia" w:hAnsiTheme="minorEastAsia" w:cstheme="minorEastAsia"/>
          <w:color w:val="4F81BD" w:themeColor="accent1"/>
          <w:sz w:val="20"/>
        </w:rPr>
      </w:pPr>
    </w:p>
    <w:p w14:paraId="0E6B15FD" w14:textId="08E4165A" w:rsidR="00AA6F2B" w:rsidRPr="00BE73FC" w:rsidRDefault="00AA6F2B" w:rsidP="00AA6F2B">
      <w:pPr>
        <w:spacing w:line="280" w:lineRule="exact"/>
        <w:ind w:left="550" w:hangingChars="250" w:hanging="550"/>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pacing w:val="10"/>
          <w:kern w:val="0"/>
          <w:sz w:val="20"/>
          <w:szCs w:val="20"/>
        </w:rPr>
        <w:t>1.4</w:t>
      </w:r>
      <w:r w:rsidRPr="00BE73FC">
        <w:rPr>
          <w:rFonts w:asciiTheme="minorEastAsia" w:eastAsiaTheme="minorEastAsia" w:hAnsiTheme="minorEastAsia" w:cstheme="minorEastAsia" w:hint="eastAsia"/>
          <w:spacing w:val="10"/>
          <w:kern w:val="0"/>
          <w:sz w:val="20"/>
          <w:szCs w:val="20"/>
        </w:rPr>
        <w:tab/>
      </w:r>
      <w:r w:rsidRPr="00BE73FC">
        <w:rPr>
          <w:rFonts w:asciiTheme="minorEastAsia" w:eastAsiaTheme="minorEastAsia" w:hAnsiTheme="minorEastAsia" w:cstheme="minorEastAsia"/>
          <w:b/>
          <w:bCs/>
          <w:sz w:val="20"/>
        </w:rPr>
        <w:t>”Modifications”</w:t>
      </w:r>
      <w:r w:rsidRPr="00BE73FC">
        <w:rPr>
          <w:rFonts w:asciiTheme="minorEastAsia" w:eastAsiaTheme="minorEastAsia" w:hAnsiTheme="minorEastAsia" w:cstheme="minorEastAsia"/>
          <w:sz w:val="20"/>
        </w:rPr>
        <w:t xml:space="preserve"> means substances obtained by utilizing the Biological Material</w:t>
      </w:r>
      <w:r w:rsidRPr="00BE73FC" w:rsidDel="00E32450">
        <w:rPr>
          <w:rFonts w:asciiTheme="minorEastAsia" w:eastAsiaTheme="minorEastAsia" w:hAnsiTheme="minorEastAsia" w:cstheme="minorEastAsia"/>
          <w:sz w:val="20"/>
        </w:rPr>
        <w:t xml:space="preserve"> </w:t>
      </w:r>
      <w:r w:rsidRPr="00BE73FC">
        <w:rPr>
          <w:rFonts w:asciiTheme="minorEastAsia" w:eastAsiaTheme="minorEastAsia" w:hAnsiTheme="minorEastAsia" w:cstheme="minorEastAsia"/>
          <w:sz w:val="20"/>
        </w:rPr>
        <w:t>, or Derivatives. Modifications have different characteristics from their originals.</w:t>
      </w:r>
    </w:p>
    <w:p w14:paraId="3D374282" w14:textId="77777777" w:rsidR="00AA6F2B" w:rsidRPr="00BE73FC" w:rsidRDefault="00AA6F2B" w:rsidP="00AA6F2B">
      <w:pPr>
        <w:pStyle w:val="af3"/>
        <w:spacing w:line="280" w:lineRule="exact"/>
        <w:ind w:leftChars="0" w:left="500" w:hangingChars="250" w:hanging="500"/>
        <w:rPr>
          <w:rFonts w:asciiTheme="minorEastAsia" w:eastAsiaTheme="minorEastAsia" w:hAnsiTheme="minorEastAsia" w:cstheme="minorEastAsia"/>
          <w:color w:val="4F81BD" w:themeColor="accent1"/>
          <w:sz w:val="20"/>
        </w:rPr>
      </w:pPr>
    </w:p>
    <w:p w14:paraId="0BFF4687" w14:textId="313A373D" w:rsidR="00AA6F2B" w:rsidRPr="00BE73FC" w:rsidRDefault="00AA6F2B" w:rsidP="00AA6F2B">
      <w:pPr>
        <w:spacing w:line="280" w:lineRule="exact"/>
        <w:ind w:left="550" w:hangingChars="250" w:hanging="550"/>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pacing w:val="10"/>
          <w:kern w:val="0"/>
          <w:sz w:val="20"/>
          <w:szCs w:val="20"/>
        </w:rPr>
        <w:t>1.5</w:t>
      </w:r>
      <w:r w:rsidRPr="00BE73FC">
        <w:rPr>
          <w:rFonts w:asciiTheme="minorEastAsia" w:eastAsiaTheme="minorEastAsia" w:hAnsiTheme="minorEastAsia" w:cstheme="minorEastAsia" w:hint="eastAsia"/>
          <w:spacing w:val="10"/>
          <w:kern w:val="0"/>
          <w:sz w:val="20"/>
          <w:szCs w:val="20"/>
        </w:rPr>
        <w:tab/>
      </w:r>
      <w:r w:rsidRPr="00BE73FC">
        <w:rPr>
          <w:rFonts w:asciiTheme="minorEastAsia" w:eastAsiaTheme="minorEastAsia" w:hAnsiTheme="minorEastAsia" w:cstheme="minorEastAsia"/>
          <w:b/>
          <w:bCs/>
          <w:spacing w:val="10"/>
          <w:kern w:val="0"/>
          <w:sz w:val="20"/>
          <w:szCs w:val="20"/>
        </w:rPr>
        <w:t>”Resources”</w:t>
      </w:r>
      <w:r w:rsidRPr="00BE73FC">
        <w:rPr>
          <w:rFonts w:asciiTheme="minorEastAsia" w:eastAsiaTheme="minorEastAsia" w:hAnsiTheme="minorEastAsia" w:cstheme="minorEastAsia"/>
          <w:spacing w:val="10"/>
          <w:kern w:val="0"/>
          <w:sz w:val="20"/>
          <w:szCs w:val="20"/>
        </w:rPr>
        <w:t xml:space="preserve"> means a generic term for the Biological Material, Derivatives and Modifications.</w:t>
      </w:r>
    </w:p>
    <w:p w14:paraId="5B415F97" w14:textId="77777777" w:rsidR="00AA6F2B" w:rsidRPr="00BE73FC" w:rsidRDefault="00AA6F2B" w:rsidP="00AA6F2B">
      <w:pPr>
        <w:pStyle w:val="af3"/>
        <w:spacing w:line="280" w:lineRule="exact"/>
        <w:ind w:leftChars="0" w:left="500" w:hangingChars="250" w:hanging="500"/>
        <w:rPr>
          <w:rFonts w:asciiTheme="minorEastAsia" w:eastAsiaTheme="minorEastAsia" w:hAnsiTheme="minorEastAsia" w:cstheme="minorEastAsia"/>
          <w:color w:val="4F81BD" w:themeColor="accent1"/>
          <w:sz w:val="20"/>
        </w:rPr>
      </w:pPr>
    </w:p>
    <w:p w14:paraId="75FD06AF" w14:textId="77777777" w:rsidR="00AA6F2B" w:rsidRPr="00BE73FC" w:rsidRDefault="00AA6F2B" w:rsidP="00AA6F2B">
      <w:pPr>
        <w:spacing w:line="280" w:lineRule="exact"/>
        <w:ind w:left="500" w:hangingChars="250" w:hanging="500"/>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1.6</w:t>
      </w:r>
      <w:r w:rsidRPr="00BE73FC">
        <w:rPr>
          <w:rFonts w:asciiTheme="minorEastAsia" w:eastAsiaTheme="minorEastAsia" w:hAnsiTheme="minorEastAsia" w:cstheme="minorEastAsia" w:hint="eastAsia"/>
          <w:sz w:val="20"/>
        </w:rPr>
        <w:tab/>
      </w:r>
      <w:r w:rsidRPr="00BE73FC">
        <w:rPr>
          <w:rFonts w:asciiTheme="minorEastAsia" w:eastAsiaTheme="minorEastAsia" w:hAnsiTheme="minorEastAsia" w:cstheme="minorEastAsia"/>
          <w:b/>
          <w:bCs/>
          <w:spacing w:val="10"/>
          <w:kern w:val="0"/>
          <w:sz w:val="20"/>
          <w:szCs w:val="20"/>
        </w:rPr>
        <w:t>”Applicant”</w:t>
      </w:r>
      <w:r w:rsidRPr="00BE73FC">
        <w:rPr>
          <w:rFonts w:asciiTheme="minorEastAsia" w:eastAsiaTheme="minorEastAsia" w:hAnsiTheme="minorEastAsia" w:cstheme="minorEastAsia"/>
          <w:spacing w:val="10"/>
          <w:kern w:val="0"/>
          <w:sz w:val="20"/>
          <w:szCs w:val="20"/>
        </w:rPr>
        <w:t xml:space="preserve"> means a natural or legal person mentioned in the Order Sheet who applies for the distribution of the Biological Material.</w:t>
      </w:r>
    </w:p>
    <w:p w14:paraId="06F657D2" w14:textId="77777777" w:rsidR="00AA6F2B" w:rsidRPr="00BE73FC" w:rsidRDefault="00AA6F2B" w:rsidP="00AA6F2B">
      <w:pPr>
        <w:pStyle w:val="af3"/>
        <w:spacing w:line="280" w:lineRule="exact"/>
        <w:ind w:leftChars="0" w:left="525" w:hangingChars="250" w:hanging="525"/>
      </w:pPr>
    </w:p>
    <w:p w14:paraId="3393CAAA" w14:textId="2165F003" w:rsidR="00AA6F2B" w:rsidRPr="00BE73FC" w:rsidRDefault="00AA6F2B" w:rsidP="00AA6F2B">
      <w:pPr>
        <w:spacing w:line="280" w:lineRule="exact"/>
        <w:ind w:left="550" w:hangingChars="250" w:hanging="550"/>
        <w:rPr>
          <w:rFonts w:asciiTheme="minorEastAsia" w:eastAsiaTheme="minorEastAsia" w:hAnsiTheme="minorEastAsia" w:cstheme="minorEastAsia"/>
          <w:sz w:val="20"/>
        </w:rPr>
      </w:pPr>
      <w:r w:rsidRPr="00BE73FC">
        <w:rPr>
          <w:rFonts w:asciiTheme="minorHAnsi" w:eastAsiaTheme="minorHAnsi" w:hAnsiTheme="minorHAnsi" w:cstheme="minorHAnsi" w:hint="eastAsia"/>
          <w:spacing w:val="10"/>
          <w:kern w:val="0"/>
          <w:sz w:val="20"/>
          <w:szCs w:val="20"/>
        </w:rPr>
        <w:t>1.7</w:t>
      </w:r>
      <w:r w:rsidRPr="00BE73FC">
        <w:rPr>
          <w:rFonts w:asciiTheme="minorHAnsi" w:eastAsiaTheme="minorHAnsi" w:hAnsiTheme="minorHAnsi" w:cstheme="minorHAnsi" w:hint="eastAsia"/>
          <w:spacing w:val="10"/>
          <w:kern w:val="0"/>
          <w:sz w:val="20"/>
          <w:szCs w:val="20"/>
        </w:rPr>
        <w:tab/>
      </w:r>
      <w:r w:rsidRPr="00BE73FC">
        <w:rPr>
          <w:rFonts w:asciiTheme="minorHAnsi" w:eastAsiaTheme="minorHAnsi" w:hAnsiTheme="minorHAnsi" w:cstheme="minorHAnsi"/>
          <w:b/>
          <w:bCs/>
          <w:spacing w:val="10"/>
          <w:kern w:val="0"/>
          <w:sz w:val="20"/>
          <w:szCs w:val="20"/>
        </w:rPr>
        <w:t>”Recipient”</w:t>
      </w:r>
      <w:r w:rsidRPr="00BE73FC">
        <w:rPr>
          <w:rFonts w:asciiTheme="minorHAnsi" w:eastAsiaTheme="minorHAnsi" w:hAnsiTheme="minorHAnsi" w:cstheme="minorHAnsi"/>
          <w:spacing w:val="10"/>
          <w:kern w:val="0"/>
          <w:sz w:val="20"/>
          <w:szCs w:val="20"/>
        </w:rPr>
        <w:t xml:space="preserve"> means a natural or legal person who receives the Biological Material from NBRC (Delivery Address).</w:t>
      </w:r>
    </w:p>
    <w:p w14:paraId="47D29826" w14:textId="77777777" w:rsidR="00AA6F2B" w:rsidRPr="00BE73FC" w:rsidRDefault="00AA6F2B" w:rsidP="00AA6F2B">
      <w:pPr>
        <w:pStyle w:val="af3"/>
        <w:spacing w:line="280" w:lineRule="exact"/>
        <w:ind w:leftChars="0" w:left="500" w:hangingChars="250" w:hanging="500"/>
        <w:rPr>
          <w:rFonts w:asciiTheme="minorEastAsia" w:eastAsiaTheme="minorEastAsia" w:hAnsiTheme="minorEastAsia" w:cstheme="minorEastAsia"/>
          <w:color w:val="4F81BD" w:themeColor="accent1"/>
          <w:sz w:val="20"/>
        </w:rPr>
      </w:pPr>
    </w:p>
    <w:p w14:paraId="7523D313" w14:textId="77777777" w:rsidR="00AA6F2B" w:rsidRPr="00BE73FC" w:rsidRDefault="00AA6F2B" w:rsidP="00AA6F2B">
      <w:pPr>
        <w:overflowPunct w:val="0"/>
        <w:adjustRightInd w:val="0"/>
        <w:spacing w:line="280" w:lineRule="exact"/>
        <w:ind w:left="550" w:hangingChars="250" w:hanging="550"/>
        <w:jc w:val="left"/>
        <w:textAlignment w:val="baseline"/>
        <w:rPr>
          <w:rFonts w:asciiTheme="majorHAnsi" w:eastAsiaTheme="majorHAnsi" w:hAnsiTheme="majorHAnsi" w:cstheme="majorHAnsi"/>
          <w:spacing w:val="10"/>
          <w:kern w:val="0"/>
          <w:sz w:val="20"/>
          <w:szCs w:val="20"/>
        </w:rPr>
      </w:pPr>
      <w:r w:rsidRPr="00BE73FC">
        <w:rPr>
          <w:rFonts w:asciiTheme="majorHAnsi" w:eastAsiaTheme="majorHAnsi" w:hAnsiTheme="majorHAnsi" w:cstheme="majorHAnsi" w:hint="eastAsia"/>
          <w:spacing w:val="10"/>
          <w:kern w:val="0"/>
          <w:sz w:val="20"/>
          <w:szCs w:val="20"/>
        </w:rPr>
        <w:t>1.8</w:t>
      </w:r>
      <w:r w:rsidRPr="00BE73FC">
        <w:rPr>
          <w:rFonts w:asciiTheme="majorHAnsi" w:eastAsiaTheme="majorHAnsi" w:hAnsiTheme="majorHAnsi" w:cstheme="majorHAnsi" w:hint="eastAsia"/>
          <w:spacing w:val="10"/>
          <w:kern w:val="0"/>
          <w:sz w:val="20"/>
          <w:szCs w:val="20"/>
        </w:rPr>
        <w:tab/>
      </w:r>
      <w:r w:rsidRPr="00BE73FC">
        <w:rPr>
          <w:rFonts w:asciiTheme="majorHAnsi" w:eastAsiaTheme="majorHAnsi" w:hAnsiTheme="majorHAnsi" w:cstheme="majorHAnsi"/>
          <w:b/>
          <w:bCs/>
          <w:spacing w:val="10"/>
          <w:kern w:val="0"/>
          <w:sz w:val="20"/>
          <w:szCs w:val="20"/>
        </w:rPr>
        <w:t>”User(s)”</w:t>
      </w:r>
      <w:r w:rsidRPr="00BE73FC">
        <w:rPr>
          <w:rFonts w:asciiTheme="majorHAnsi" w:eastAsiaTheme="majorHAnsi" w:hAnsiTheme="majorHAnsi" w:cstheme="majorHAnsi"/>
          <w:spacing w:val="10"/>
          <w:kern w:val="0"/>
          <w:sz w:val="20"/>
          <w:szCs w:val="20"/>
        </w:rPr>
        <w:t xml:space="preserve"> means a natural or legal person who utilized the Biological Material within the purpose of use described in the Order Sheet.</w:t>
      </w:r>
    </w:p>
    <w:p w14:paraId="7A6587F8" w14:textId="77777777" w:rsidR="00AA6F2B" w:rsidRPr="00BE73FC" w:rsidRDefault="00AA6F2B" w:rsidP="00AA6F2B">
      <w:pPr>
        <w:pStyle w:val="af3"/>
        <w:spacing w:line="280" w:lineRule="exact"/>
        <w:ind w:leftChars="0" w:left="500" w:hangingChars="250" w:hanging="500"/>
        <w:rPr>
          <w:rFonts w:asciiTheme="minorEastAsia" w:eastAsiaTheme="minorEastAsia" w:hAnsiTheme="minorEastAsia" w:cstheme="minorEastAsia"/>
          <w:color w:val="4F81BD" w:themeColor="accent1"/>
          <w:sz w:val="20"/>
        </w:rPr>
      </w:pPr>
    </w:p>
    <w:p w14:paraId="241E2FE7" w14:textId="6DB86AFE" w:rsidR="00AA6F2B" w:rsidRPr="00BE73FC" w:rsidRDefault="00AA6F2B" w:rsidP="00AA6F2B">
      <w:pPr>
        <w:spacing w:line="280" w:lineRule="exact"/>
        <w:ind w:left="550" w:hangingChars="250" w:hanging="550"/>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pacing w:val="10"/>
          <w:kern w:val="0"/>
          <w:sz w:val="20"/>
          <w:szCs w:val="20"/>
        </w:rPr>
        <w:t>1.9</w:t>
      </w:r>
      <w:r w:rsidRPr="00BE73FC">
        <w:rPr>
          <w:rFonts w:asciiTheme="minorEastAsia" w:eastAsiaTheme="minorEastAsia" w:hAnsiTheme="minorEastAsia" w:cstheme="minorEastAsia" w:hint="eastAsia"/>
          <w:spacing w:val="10"/>
          <w:kern w:val="0"/>
          <w:sz w:val="20"/>
          <w:szCs w:val="20"/>
        </w:rPr>
        <w:tab/>
      </w:r>
      <w:r w:rsidRPr="00BE73FC">
        <w:rPr>
          <w:rFonts w:asciiTheme="minorEastAsia" w:eastAsiaTheme="minorEastAsia" w:hAnsiTheme="minorEastAsia" w:cstheme="minorEastAsia"/>
          <w:b/>
          <w:bCs/>
          <w:spacing w:val="10"/>
          <w:kern w:val="0"/>
          <w:sz w:val="20"/>
          <w:szCs w:val="20"/>
        </w:rPr>
        <w:t>”Depositor”</w:t>
      </w:r>
      <w:r w:rsidRPr="00BE73FC">
        <w:rPr>
          <w:rFonts w:asciiTheme="minorEastAsia" w:eastAsiaTheme="minorEastAsia" w:hAnsiTheme="minorEastAsia" w:cstheme="minorEastAsia" w:hint="eastAsia"/>
          <w:spacing w:val="10"/>
          <w:kern w:val="0"/>
          <w:sz w:val="20"/>
          <w:szCs w:val="20"/>
        </w:rPr>
        <w:t xml:space="preserve"> </w:t>
      </w:r>
      <w:r w:rsidRPr="00BE73FC">
        <w:rPr>
          <w:rFonts w:asciiTheme="minorEastAsia" w:eastAsiaTheme="minorEastAsia" w:hAnsiTheme="minorEastAsia" w:cstheme="minorEastAsia"/>
          <w:spacing w:val="10"/>
          <w:kern w:val="0"/>
          <w:sz w:val="20"/>
          <w:szCs w:val="20"/>
        </w:rPr>
        <w:t>means a natural or legal person who deposits the Biological Materials to NBRC or who deposited to the Institute for Fermentation, Osaka (IFO) Biological Materials which were transferred from IFO to NBRC.</w:t>
      </w:r>
    </w:p>
    <w:p w14:paraId="35207FAB" w14:textId="77777777" w:rsidR="00AA6F2B" w:rsidRPr="00BE73FC" w:rsidRDefault="00AA6F2B" w:rsidP="00AA6F2B">
      <w:pPr>
        <w:pStyle w:val="af3"/>
        <w:spacing w:line="280" w:lineRule="exact"/>
        <w:ind w:leftChars="0" w:left="500" w:hangingChars="250" w:hanging="500"/>
        <w:rPr>
          <w:rFonts w:asciiTheme="minorEastAsia" w:eastAsiaTheme="minorEastAsia" w:hAnsiTheme="minorEastAsia" w:cstheme="minorEastAsia"/>
          <w:color w:val="4F81BD" w:themeColor="accent1"/>
          <w:sz w:val="20"/>
        </w:rPr>
      </w:pPr>
    </w:p>
    <w:p w14:paraId="3ACE994A" w14:textId="77777777" w:rsidR="00AA6F2B" w:rsidRPr="00BE73FC" w:rsidRDefault="00AA6F2B" w:rsidP="00AA6F2B">
      <w:pPr>
        <w:spacing w:line="280" w:lineRule="exact"/>
        <w:ind w:left="550" w:hangingChars="250" w:hanging="550"/>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pacing w:val="10"/>
          <w:kern w:val="0"/>
          <w:sz w:val="20"/>
          <w:szCs w:val="20"/>
        </w:rPr>
        <w:t>1.10</w:t>
      </w:r>
      <w:r w:rsidRPr="00BE73FC">
        <w:rPr>
          <w:rFonts w:asciiTheme="minorEastAsia" w:eastAsiaTheme="minorEastAsia" w:hAnsiTheme="minorEastAsia" w:cstheme="minorEastAsia" w:hint="eastAsia"/>
          <w:spacing w:val="10"/>
          <w:kern w:val="0"/>
          <w:sz w:val="20"/>
          <w:szCs w:val="20"/>
        </w:rPr>
        <w:tab/>
      </w:r>
      <w:r w:rsidRPr="00BE73FC">
        <w:rPr>
          <w:rFonts w:asciiTheme="minorEastAsia" w:eastAsiaTheme="minorEastAsia" w:hAnsiTheme="minorEastAsia" w:cstheme="minorEastAsia"/>
          <w:b/>
          <w:bCs/>
          <w:spacing w:val="10"/>
          <w:kern w:val="0"/>
          <w:sz w:val="20"/>
          <w:szCs w:val="20"/>
        </w:rPr>
        <w:t>”Commercial Use”</w:t>
      </w:r>
      <w:r w:rsidRPr="00BE73FC">
        <w:rPr>
          <w:rFonts w:asciiTheme="minorEastAsia" w:eastAsiaTheme="minorEastAsia" w:hAnsiTheme="minorEastAsia" w:cstheme="minorEastAsia"/>
          <w:spacing w:val="10"/>
          <w:kern w:val="0"/>
          <w:sz w:val="20"/>
          <w:szCs w:val="20"/>
        </w:rPr>
        <w:t xml:space="preserve"> means the use of Resources for profit purposes such as manufacture of products, contract examination or contract research activities. It includes applications for intellectual property rights based on the results obtained by using the Resources.</w:t>
      </w:r>
    </w:p>
    <w:p w14:paraId="22DB8161" w14:textId="77777777" w:rsidR="00AA6F2B" w:rsidRPr="00BE73FC" w:rsidRDefault="00AA6F2B" w:rsidP="00AA6F2B">
      <w:pPr>
        <w:pStyle w:val="af3"/>
        <w:spacing w:line="280" w:lineRule="exact"/>
        <w:ind w:leftChars="0" w:left="500" w:hangingChars="250" w:hanging="500"/>
        <w:rPr>
          <w:rFonts w:asciiTheme="minorEastAsia" w:eastAsiaTheme="minorEastAsia" w:hAnsiTheme="minorEastAsia" w:cstheme="minorEastAsia"/>
          <w:color w:val="4F81BD" w:themeColor="accent1"/>
          <w:sz w:val="20"/>
        </w:rPr>
      </w:pPr>
    </w:p>
    <w:p w14:paraId="59FF2361" w14:textId="77777777" w:rsidR="00AA6F2B" w:rsidRPr="00BE73FC" w:rsidRDefault="00AA6F2B" w:rsidP="00AA6F2B">
      <w:pPr>
        <w:spacing w:line="280" w:lineRule="exact"/>
        <w:ind w:left="500" w:hangingChars="250" w:hanging="500"/>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1.11</w:t>
      </w:r>
      <w:r w:rsidRPr="00BE73FC">
        <w:rPr>
          <w:rFonts w:asciiTheme="minorEastAsia" w:eastAsiaTheme="minorEastAsia" w:hAnsiTheme="minorEastAsia" w:cstheme="minorEastAsia" w:hint="eastAsia"/>
          <w:sz w:val="20"/>
        </w:rPr>
        <w:tab/>
      </w:r>
      <w:r w:rsidRPr="00BE73FC">
        <w:rPr>
          <w:rFonts w:asciiTheme="minorEastAsia" w:eastAsiaTheme="minorEastAsia" w:hAnsiTheme="minorEastAsia" w:cstheme="minorEastAsia"/>
          <w:b/>
          <w:bCs/>
          <w:spacing w:val="10"/>
          <w:kern w:val="0"/>
          <w:sz w:val="20"/>
          <w:szCs w:val="20"/>
        </w:rPr>
        <w:t>”Non-Commercial Use”</w:t>
      </w:r>
      <w:r w:rsidRPr="00BE73FC">
        <w:rPr>
          <w:rFonts w:asciiTheme="minorEastAsia" w:eastAsiaTheme="minorEastAsia" w:hAnsiTheme="minorEastAsia" w:cstheme="minorEastAsia"/>
          <w:spacing w:val="10"/>
          <w:kern w:val="0"/>
          <w:sz w:val="20"/>
          <w:szCs w:val="20"/>
        </w:rPr>
        <w:t xml:space="preserve"> means the use </w:t>
      </w:r>
      <w:r w:rsidRPr="00BE73FC">
        <w:rPr>
          <w:rFonts w:asciiTheme="minorEastAsia" w:eastAsiaTheme="minorEastAsia" w:hAnsiTheme="minorEastAsia" w:cstheme="minorEastAsia" w:hint="eastAsia"/>
          <w:spacing w:val="10"/>
          <w:kern w:val="0"/>
          <w:sz w:val="20"/>
          <w:szCs w:val="20"/>
        </w:rPr>
        <w:t xml:space="preserve">of Resources other than Article </w:t>
      </w:r>
      <w:r w:rsidRPr="00BE73FC">
        <w:rPr>
          <w:rFonts w:asciiTheme="minorEastAsia" w:eastAsiaTheme="minorEastAsia" w:hAnsiTheme="minorEastAsia" w:cstheme="minorEastAsia"/>
          <w:spacing w:val="10"/>
          <w:kern w:val="0"/>
          <w:sz w:val="20"/>
          <w:szCs w:val="20"/>
        </w:rPr>
        <w:t>1.10.</w:t>
      </w:r>
    </w:p>
    <w:p w14:paraId="2BFD2279" w14:textId="77777777" w:rsidR="00AA6F2B" w:rsidRPr="00BE73FC" w:rsidRDefault="00AA6F2B" w:rsidP="00AA6F2B">
      <w:pPr>
        <w:spacing w:line="280" w:lineRule="exact"/>
        <w:ind w:left="500" w:hangingChars="250" w:hanging="500"/>
        <w:rPr>
          <w:rFonts w:asciiTheme="minorEastAsia" w:eastAsiaTheme="minorEastAsia" w:hAnsiTheme="minorEastAsia" w:cstheme="minorEastAsia"/>
          <w:sz w:val="20"/>
        </w:rPr>
      </w:pPr>
    </w:p>
    <w:p w14:paraId="29203474" w14:textId="77777777" w:rsidR="00AA6F2B" w:rsidRPr="00BE73FC" w:rsidRDefault="00AA6F2B" w:rsidP="00AA6F2B">
      <w:pPr>
        <w:spacing w:line="280" w:lineRule="exact"/>
        <w:ind w:left="550" w:hangingChars="250" w:hanging="550"/>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pacing w:val="10"/>
          <w:kern w:val="0"/>
          <w:sz w:val="20"/>
          <w:szCs w:val="20"/>
        </w:rPr>
        <w:t>1.12</w:t>
      </w:r>
      <w:r w:rsidRPr="00BE73FC">
        <w:rPr>
          <w:rFonts w:asciiTheme="minorEastAsia" w:eastAsiaTheme="minorEastAsia" w:hAnsiTheme="minorEastAsia" w:cstheme="minorEastAsia" w:hint="eastAsia"/>
          <w:spacing w:val="10"/>
          <w:kern w:val="0"/>
          <w:sz w:val="20"/>
          <w:szCs w:val="20"/>
        </w:rPr>
        <w:tab/>
      </w:r>
      <w:r w:rsidRPr="00BE73FC">
        <w:rPr>
          <w:rFonts w:asciiTheme="minorEastAsia" w:eastAsiaTheme="minorEastAsia" w:hAnsiTheme="minorEastAsia" w:cstheme="minorEastAsia"/>
          <w:b/>
          <w:bCs/>
          <w:spacing w:val="10"/>
          <w:kern w:val="0"/>
          <w:sz w:val="20"/>
          <w:szCs w:val="20"/>
        </w:rPr>
        <w:t>”Country of Origin”</w:t>
      </w:r>
      <w:r w:rsidRPr="00BE73FC">
        <w:rPr>
          <w:rFonts w:asciiTheme="minorEastAsia" w:eastAsiaTheme="minorEastAsia" w:hAnsiTheme="minorEastAsia" w:cstheme="minorEastAsia"/>
          <w:spacing w:val="10"/>
          <w:kern w:val="0"/>
          <w:sz w:val="20"/>
          <w:szCs w:val="20"/>
        </w:rPr>
        <w:t xml:space="preserve"> means the country which possesses the Biological Material in </w:t>
      </w:r>
      <w:r w:rsidRPr="00BE73FC">
        <w:rPr>
          <w:rFonts w:asciiTheme="minorEastAsia" w:eastAsiaTheme="minorEastAsia" w:hAnsiTheme="minorEastAsia" w:cstheme="minorEastAsia"/>
          <w:i/>
          <w:iCs/>
          <w:spacing w:val="10"/>
          <w:kern w:val="0"/>
          <w:sz w:val="20"/>
          <w:szCs w:val="20"/>
        </w:rPr>
        <w:t>in-situ</w:t>
      </w:r>
      <w:r w:rsidRPr="00BE73FC">
        <w:rPr>
          <w:rFonts w:asciiTheme="minorEastAsia" w:eastAsiaTheme="minorEastAsia" w:hAnsiTheme="minorEastAsia" w:cstheme="minorEastAsia"/>
          <w:spacing w:val="10"/>
          <w:kern w:val="0"/>
          <w:sz w:val="20"/>
          <w:szCs w:val="20"/>
        </w:rPr>
        <w:t xml:space="preserve"> condition.</w:t>
      </w:r>
    </w:p>
    <w:p w14:paraId="53891E55" w14:textId="77777777" w:rsidR="00AA6F2B" w:rsidRPr="00BE73FC" w:rsidRDefault="00AA6F2B" w:rsidP="00AA6F2B">
      <w:pPr>
        <w:pStyle w:val="af3"/>
        <w:spacing w:line="280" w:lineRule="exact"/>
        <w:ind w:leftChars="0" w:left="500" w:hangingChars="250" w:hanging="500"/>
        <w:rPr>
          <w:rFonts w:asciiTheme="minorEastAsia" w:eastAsiaTheme="minorEastAsia" w:hAnsiTheme="minorEastAsia" w:cstheme="minorEastAsia"/>
          <w:sz w:val="20"/>
        </w:rPr>
      </w:pPr>
    </w:p>
    <w:p w14:paraId="4E5D74B3" w14:textId="77777777" w:rsidR="00AA6F2B" w:rsidRPr="00BE73FC" w:rsidRDefault="00AA6F2B" w:rsidP="00AA6F2B">
      <w:pPr>
        <w:spacing w:line="280" w:lineRule="exact"/>
        <w:ind w:left="550" w:hangingChars="250" w:hanging="550"/>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pacing w:val="10"/>
          <w:kern w:val="0"/>
          <w:sz w:val="20"/>
          <w:szCs w:val="20"/>
        </w:rPr>
        <w:t>1.13</w:t>
      </w:r>
      <w:r w:rsidRPr="00BE73FC">
        <w:rPr>
          <w:rFonts w:asciiTheme="minorEastAsia" w:eastAsiaTheme="minorEastAsia" w:hAnsiTheme="minorEastAsia" w:cstheme="minorEastAsia" w:hint="eastAsia"/>
          <w:spacing w:val="10"/>
          <w:kern w:val="0"/>
          <w:sz w:val="20"/>
          <w:szCs w:val="20"/>
        </w:rPr>
        <w:tab/>
      </w:r>
      <w:r w:rsidRPr="00BE73FC">
        <w:rPr>
          <w:rFonts w:asciiTheme="minorEastAsia" w:eastAsiaTheme="minorEastAsia" w:hAnsiTheme="minorEastAsia" w:cstheme="minorEastAsia"/>
          <w:b/>
          <w:bCs/>
          <w:sz w:val="20"/>
        </w:rPr>
        <w:t>”Provider Country”</w:t>
      </w:r>
      <w:r w:rsidRPr="00BE73FC">
        <w:rPr>
          <w:rFonts w:asciiTheme="minorEastAsia" w:eastAsiaTheme="minorEastAsia" w:hAnsiTheme="minorEastAsia" w:cstheme="minorEastAsia"/>
          <w:sz w:val="20"/>
        </w:rPr>
        <w:t xml:space="preserve"> means the country that supplies the Biological Material (irrespective of whether the country is the Country of Origin or not).</w:t>
      </w:r>
    </w:p>
    <w:p w14:paraId="7252DE5A" w14:textId="77777777" w:rsidR="00AA6F2B" w:rsidRPr="00BE73FC" w:rsidRDefault="00AA6F2B" w:rsidP="00AA6F2B">
      <w:pPr>
        <w:spacing w:line="280" w:lineRule="exact"/>
        <w:rPr>
          <w:rFonts w:asciiTheme="minorEastAsia" w:eastAsiaTheme="minorEastAsia" w:hAnsiTheme="minorEastAsia"/>
        </w:rPr>
      </w:pPr>
    </w:p>
    <w:p w14:paraId="70290F0A" w14:textId="77777777" w:rsidR="00AA6F2B" w:rsidRPr="00BE73FC" w:rsidRDefault="00AA6F2B" w:rsidP="00AA6F2B">
      <w:pPr>
        <w:spacing w:line="280" w:lineRule="exact"/>
        <w:ind w:left="566" w:hangingChars="283" w:hanging="566"/>
        <w:rPr>
          <w:rFonts w:asciiTheme="minorEastAsia" w:eastAsiaTheme="minorEastAsia" w:hAnsiTheme="minorEastAsia"/>
          <w:sz w:val="20"/>
          <w:szCs w:val="20"/>
        </w:rPr>
      </w:pPr>
      <w:r w:rsidRPr="00BE73FC">
        <w:rPr>
          <w:rFonts w:asciiTheme="minorEastAsia" w:eastAsiaTheme="minorEastAsia" w:hAnsiTheme="minorEastAsia"/>
          <w:sz w:val="20"/>
          <w:szCs w:val="20"/>
        </w:rPr>
        <w:t xml:space="preserve">1.14 </w:t>
      </w:r>
      <w:r w:rsidRPr="00BE73FC">
        <w:rPr>
          <w:rFonts w:asciiTheme="minorEastAsia" w:eastAsiaTheme="minorEastAsia" w:hAnsiTheme="minorEastAsia"/>
          <w:b/>
          <w:bCs/>
          <w:sz w:val="20"/>
          <w:szCs w:val="20"/>
        </w:rPr>
        <w:t>“Conditions”</w:t>
      </w:r>
      <w:r w:rsidRPr="00BE73FC">
        <w:rPr>
          <w:rFonts w:asciiTheme="minorEastAsia" w:eastAsiaTheme="minorEastAsia" w:hAnsiTheme="minorEastAsia"/>
          <w:sz w:val="20"/>
          <w:szCs w:val="20"/>
        </w:rPr>
        <w:t xml:space="preserve"> means the provisions of the Terms and Conditions and the individual conditions for utilization attached to the Biological Material. In the event of any discrepancy between the provisions of the Terms and Conditions and those of the individual conditions for utilization, the individual conditions for utilization shall prevail in principle.</w:t>
      </w:r>
    </w:p>
    <w:p w14:paraId="7232E5A5" w14:textId="77777777" w:rsidR="00AA6F2B" w:rsidRPr="00BE73FC" w:rsidRDefault="00AA6F2B" w:rsidP="00AA6F2B">
      <w:pPr>
        <w:spacing w:line="280" w:lineRule="exact"/>
        <w:rPr>
          <w:rFonts w:asciiTheme="minorEastAsia" w:eastAsiaTheme="minorEastAsia" w:hAnsiTheme="minorEastAsia"/>
          <w:sz w:val="20"/>
          <w:szCs w:val="20"/>
        </w:rPr>
      </w:pPr>
    </w:p>
    <w:p w14:paraId="25A0E441" w14:textId="77777777" w:rsidR="00AA6F2B" w:rsidRPr="00BE73FC" w:rsidRDefault="00AA6F2B" w:rsidP="00AA6F2B">
      <w:pPr>
        <w:tabs>
          <w:tab w:val="left" w:pos="567"/>
        </w:tabs>
        <w:spacing w:line="280" w:lineRule="exact"/>
        <w:ind w:left="500" w:hangingChars="250" w:hanging="500"/>
        <w:rPr>
          <w:rFonts w:ascii="メイリオ" w:eastAsia="メイリオ" w:hAnsi="メイリオ" w:cstheme="minorEastAsia"/>
          <w:sz w:val="20"/>
        </w:rPr>
      </w:pPr>
      <w:r w:rsidRPr="00BE73FC">
        <w:rPr>
          <w:rFonts w:asciiTheme="minorEastAsia" w:eastAsiaTheme="minorEastAsia" w:hAnsiTheme="minorEastAsia" w:hint="eastAsia"/>
          <w:sz w:val="20"/>
          <w:szCs w:val="20"/>
        </w:rPr>
        <w:t>1</w:t>
      </w:r>
      <w:r w:rsidRPr="00BE73FC">
        <w:rPr>
          <w:rFonts w:asciiTheme="minorEastAsia" w:eastAsiaTheme="minorEastAsia" w:hAnsiTheme="minorEastAsia"/>
          <w:sz w:val="20"/>
          <w:szCs w:val="20"/>
        </w:rPr>
        <w:t xml:space="preserve">.15 </w:t>
      </w:r>
      <w:r w:rsidRPr="00BE73FC">
        <w:rPr>
          <w:rFonts w:ascii="メイリオ" w:eastAsia="メイリオ" w:hAnsi="メイリオ" w:cstheme="minorEastAsia"/>
          <w:spacing w:val="10"/>
          <w:kern w:val="0"/>
          <w:sz w:val="20"/>
          <w:szCs w:val="20"/>
        </w:rPr>
        <w:t>”</w:t>
      </w:r>
      <w:r w:rsidRPr="00BE73FC">
        <w:rPr>
          <w:rFonts w:ascii="メイリオ" w:eastAsia="メイリオ" w:hAnsi="メイリオ" w:cstheme="minorEastAsia"/>
          <w:b/>
          <w:sz w:val="20"/>
        </w:rPr>
        <w:t>B</w:t>
      </w:r>
      <w:r w:rsidRPr="00BE73FC">
        <w:rPr>
          <w:rFonts w:ascii="メイリオ" w:eastAsia="メイリオ" w:hAnsi="メイリオ" w:cstheme="minorEastAsia" w:hint="eastAsia"/>
          <w:b/>
          <w:sz w:val="20"/>
        </w:rPr>
        <w:t>SL</w:t>
      </w:r>
      <w:r w:rsidRPr="00BE73FC">
        <w:rPr>
          <w:rFonts w:ascii="メイリオ" w:eastAsia="メイリオ" w:hAnsi="メイリオ" w:cstheme="minorEastAsia"/>
          <w:spacing w:val="10"/>
          <w:kern w:val="0"/>
          <w:sz w:val="20"/>
          <w:szCs w:val="20"/>
        </w:rPr>
        <w:t>”</w:t>
      </w:r>
      <w:r w:rsidRPr="00BE73FC">
        <w:rPr>
          <w:rFonts w:ascii="メイリオ" w:eastAsia="メイリオ" w:hAnsi="メイリオ" w:cstheme="minorEastAsia" w:hint="eastAsia"/>
          <w:sz w:val="20"/>
        </w:rPr>
        <w:t xml:space="preserve"> refers to</w:t>
      </w:r>
      <w:r w:rsidRPr="00BE73FC">
        <w:rPr>
          <w:rFonts w:ascii="メイリオ" w:eastAsia="メイリオ" w:hAnsi="メイリオ" w:cstheme="minorEastAsia"/>
          <w:sz w:val="20"/>
        </w:rPr>
        <w:t xml:space="preserve"> </w:t>
      </w:r>
      <w:r w:rsidRPr="00BE73FC">
        <w:rPr>
          <w:rFonts w:ascii="メイリオ" w:eastAsia="メイリオ" w:hAnsi="メイリオ" w:cstheme="minorEastAsia" w:hint="eastAsia"/>
          <w:sz w:val="20"/>
        </w:rPr>
        <w:t xml:space="preserve">a biosafety level and means a risk group classification </w:t>
      </w:r>
      <w:r w:rsidRPr="00BE73FC">
        <w:rPr>
          <w:rFonts w:ascii="メイリオ" w:eastAsia="メイリオ" w:hAnsi="メイリオ" w:cstheme="minorEastAsia"/>
          <w:sz w:val="20"/>
        </w:rPr>
        <w:t>set forth by NBRC as</w:t>
      </w:r>
      <w:r w:rsidRPr="00BE73FC">
        <w:rPr>
          <w:rFonts w:ascii="メイリオ" w:eastAsia="メイリオ" w:hAnsi="メイリオ" w:cstheme="minorEastAsia" w:hint="eastAsia"/>
          <w:sz w:val="20"/>
        </w:rPr>
        <w:t xml:space="preserve"> </w:t>
      </w:r>
      <w:r w:rsidRPr="00BE73FC">
        <w:rPr>
          <w:rFonts w:ascii="メイリオ" w:eastAsia="メイリオ" w:hAnsi="メイリオ" w:cstheme="minorEastAsia"/>
          <w:sz w:val="20"/>
        </w:rPr>
        <w:t>follows.</w:t>
      </w:r>
    </w:p>
    <w:p w14:paraId="28614817" w14:textId="77777777" w:rsidR="00AA6F2B" w:rsidRPr="00BE73FC" w:rsidRDefault="00AA6F2B" w:rsidP="00AA6F2B">
      <w:pPr>
        <w:pStyle w:val="af3"/>
        <w:spacing w:line="280" w:lineRule="exact"/>
        <w:ind w:leftChars="250" w:left="1325" w:hangingChars="400" w:hanging="800"/>
        <w:rPr>
          <w:rFonts w:ascii="メイリオ" w:eastAsia="メイリオ" w:hAnsi="メイリオ" w:cstheme="minorEastAsia"/>
          <w:sz w:val="20"/>
        </w:rPr>
      </w:pPr>
      <w:r w:rsidRPr="00BE73FC">
        <w:rPr>
          <w:rFonts w:ascii="メイリオ" w:eastAsia="メイリオ" w:hAnsi="メイリオ" w:cstheme="minorEastAsia" w:hint="eastAsia"/>
          <w:sz w:val="20"/>
        </w:rPr>
        <w:t xml:space="preserve">BSL1: </w:t>
      </w:r>
      <w:r w:rsidRPr="00BE73FC">
        <w:rPr>
          <w:rFonts w:ascii="メイリオ" w:eastAsia="メイリオ" w:hAnsi="メイリオ" w:cstheme="minorEastAsia" w:hint="eastAsia"/>
          <w:sz w:val="20"/>
        </w:rPr>
        <w:tab/>
        <w:t>Agents that are unlikely to cause</w:t>
      </w:r>
      <w:r w:rsidRPr="00BE73FC">
        <w:rPr>
          <w:rFonts w:ascii="メイリオ" w:eastAsia="メイリオ" w:hAnsi="メイリオ" w:cstheme="minorEastAsia"/>
          <w:sz w:val="20"/>
        </w:rPr>
        <w:t xml:space="preserve"> human</w:t>
      </w:r>
      <w:r w:rsidRPr="00BE73FC">
        <w:rPr>
          <w:rFonts w:ascii="メイリオ" w:eastAsia="メイリオ" w:hAnsi="メイリオ" w:cstheme="minorEastAsia" w:hint="eastAsia"/>
          <w:sz w:val="20"/>
        </w:rPr>
        <w:t xml:space="preserve"> or animal </w:t>
      </w:r>
      <w:r w:rsidRPr="00BE73FC">
        <w:rPr>
          <w:rFonts w:ascii="メイリオ" w:eastAsia="メイリオ" w:hAnsi="メイリオ" w:cstheme="minorEastAsia"/>
          <w:sz w:val="20"/>
        </w:rPr>
        <w:t>disease</w:t>
      </w:r>
      <w:r w:rsidRPr="00BE73FC">
        <w:rPr>
          <w:rFonts w:ascii="メイリオ" w:eastAsia="メイリオ" w:hAnsi="メイリオ" w:cstheme="minorEastAsia" w:hint="eastAsia"/>
          <w:sz w:val="20"/>
        </w:rPr>
        <w:t xml:space="preserve"> </w:t>
      </w:r>
      <w:r w:rsidRPr="00BE73FC">
        <w:rPr>
          <w:rFonts w:ascii="メイリオ" w:eastAsia="メイリオ" w:hAnsi="メイリオ" w:cstheme="minorEastAsia"/>
          <w:sz w:val="20"/>
        </w:rPr>
        <w:t xml:space="preserve">and </w:t>
      </w:r>
      <w:r w:rsidRPr="00BE73FC">
        <w:rPr>
          <w:rFonts w:ascii="メイリオ" w:eastAsia="メイリオ" w:hAnsi="メイリオ" w:cstheme="minorEastAsia" w:hint="eastAsia"/>
          <w:sz w:val="20"/>
        </w:rPr>
        <w:t xml:space="preserve">unlikely to cause hazard to </w:t>
      </w:r>
      <w:r w:rsidRPr="00BE73FC">
        <w:rPr>
          <w:rFonts w:ascii="メイリオ" w:eastAsia="メイリオ" w:hAnsi="メイリオ" w:cstheme="minorEastAsia"/>
          <w:sz w:val="20"/>
        </w:rPr>
        <w:t>individuals and communit</w:t>
      </w:r>
      <w:r w:rsidRPr="00BE73FC">
        <w:rPr>
          <w:rFonts w:ascii="メイリオ" w:eastAsia="メイリオ" w:hAnsi="メイリオ" w:cstheme="minorEastAsia" w:hint="eastAsia"/>
          <w:sz w:val="20"/>
        </w:rPr>
        <w:t>y.</w:t>
      </w:r>
    </w:p>
    <w:p w14:paraId="37174FDB" w14:textId="77777777" w:rsidR="00AA6F2B" w:rsidRPr="00BE73FC" w:rsidRDefault="00AA6F2B" w:rsidP="00AA6F2B">
      <w:pPr>
        <w:pStyle w:val="af3"/>
        <w:spacing w:line="280" w:lineRule="exact"/>
        <w:ind w:leftChars="250" w:left="1325" w:hangingChars="400" w:hanging="800"/>
        <w:rPr>
          <w:rFonts w:ascii="メイリオ" w:eastAsia="メイリオ" w:hAnsi="メイリオ" w:cstheme="minorEastAsia"/>
          <w:sz w:val="20"/>
        </w:rPr>
      </w:pPr>
      <w:r w:rsidRPr="00BE73FC">
        <w:rPr>
          <w:rFonts w:ascii="メイリオ" w:eastAsia="メイリオ" w:hAnsi="メイリオ" w:cstheme="minorEastAsia" w:hint="eastAsia"/>
          <w:sz w:val="20"/>
        </w:rPr>
        <w:t>BSL1*:</w:t>
      </w:r>
      <w:r w:rsidRPr="00BE73FC">
        <w:rPr>
          <w:rFonts w:ascii="メイリオ" w:eastAsia="メイリオ" w:hAnsi="メイリオ" w:cstheme="minorEastAsia" w:hint="eastAsia"/>
          <w:sz w:val="20"/>
        </w:rPr>
        <w:tab/>
        <w:t xml:space="preserve">Certain agents of BSL1 </w:t>
      </w:r>
      <w:r w:rsidRPr="00BE73FC">
        <w:rPr>
          <w:rFonts w:ascii="メイリオ" w:eastAsia="メイリオ" w:hAnsi="メイリオ" w:cstheme="minorEastAsia"/>
          <w:sz w:val="20"/>
        </w:rPr>
        <w:t xml:space="preserve">that have been reported to cause opportunistic infections. Notwithstanding, </w:t>
      </w:r>
      <w:r w:rsidRPr="00BE73FC">
        <w:rPr>
          <w:rFonts w:ascii="メイリオ" w:eastAsia="メイリオ" w:hAnsi="メイリオ" w:cstheme="minorEastAsia" w:hint="eastAsia"/>
          <w:sz w:val="20"/>
        </w:rPr>
        <w:t>it should be noted that there is a possibility that agents of BSL1 category that are NOT categorized in BSL1* may also cause opportunistic infections</w:t>
      </w:r>
      <w:r w:rsidRPr="00BE73FC">
        <w:rPr>
          <w:rFonts w:ascii="メイリオ" w:eastAsia="メイリオ" w:hAnsi="メイリオ" w:cstheme="minorEastAsia"/>
          <w:sz w:val="20"/>
        </w:rPr>
        <w:t>.</w:t>
      </w:r>
    </w:p>
    <w:p w14:paraId="145F5290" w14:textId="77777777" w:rsidR="00AA6F2B" w:rsidRPr="00BE73FC" w:rsidRDefault="00AA6F2B" w:rsidP="00AA6F2B">
      <w:pPr>
        <w:spacing w:line="280" w:lineRule="exact"/>
        <w:ind w:leftChars="270" w:left="1275" w:hangingChars="354" w:hanging="708"/>
        <w:rPr>
          <w:rFonts w:ascii="メイリオ" w:eastAsia="メイリオ" w:hAnsi="メイリオ" w:cstheme="minorEastAsia"/>
          <w:sz w:val="20"/>
        </w:rPr>
      </w:pPr>
      <w:r w:rsidRPr="00BE73FC">
        <w:rPr>
          <w:rFonts w:ascii="メイリオ" w:eastAsia="メイリオ" w:hAnsi="メイリオ" w:cstheme="minorEastAsia" w:hint="eastAsia"/>
          <w:sz w:val="20"/>
        </w:rPr>
        <w:t>BSL2:</w:t>
      </w:r>
      <w:r w:rsidRPr="00BE73FC">
        <w:rPr>
          <w:rStyle w:val="ac"/>
          <w:rFonts w:ascii="メイリオ" w:eastAsia="メイリオ" w:hAnsi="メイリオ" w:hint="eastAsia"/>
        </w:rPr>
        <w:tab/>
      </w:r>
      <w:r w:rsidRPr="00BE73FC">
        <w:rPr>
          <w:rFonts w:ascii="メイリオ" w:eastAsia="メイリオ" w:hAnsi="メイリオ" w:cstheme="minorEastAsia" w:hint="eastAsia"/>
          <w:sz w:val="20"/>
        </w:rPr>
        <w:t xml:space="preserve">Pathogens that can cause </w:t>
      </w:r>
      <w:r w:rsidRPr="00BE73FC">
        <w:rPr>
          <w:rFonts w:ascii="メイリオ" w:eastAsia="メイリオ" w:hAnsi="メイリオ" w:cstheme="minorEastAsia"/>
          <w:sz w:val="20"/>
        </w:rPr>
        <w:t>human or animal</w:t>
      </w:r>
      <w:r w:rsidRPr="00BE73FC">
        <w:rPr>
          <w:rFonts w:ascii="メイリオ" w:eastAsia="メイリオ" w:hAnsi="メイリオ" w:cstheme="minorEastAsia" w:hint="eastAsia"/>
          <w:sz w:val="20"/>
        </w:rPr>
        <w:t xml:space="preserve"> disease</w:t>
      </w:r>
      <w:r w:rsidRPr="00BE73FC">
        <w:rPr>
          <w:rFonts w:ascii="メイリオ" w:eastAsia="メイリオ" w:hAnsi="メイリオ" w:cstheme="minorEastAsia"/>
          <w:sz w:val="20"/>
        </w:rPr>
        <w:t xml:space="preserve"> but </w:t>
      </w:r>
      <w:r w:rsidRPr="00BE73FC">
        <w:rPr>
          <w:rFonts w:ascii="メイリオ" w:eastAsia="メイリオ" w:hAnsi="メイリオ" w:cstheme="minorEastAsia" w:hint="eastAsia"/>
          <w:sz w:val="20"/>
        </w:rPr>
        <w:t xml:space="preserve">is unlikely to be a serious hazard </w:t>
      </w:r>
      <w:r w:rsidRPr="00BE73FC">
        <w:rPr>
          <w:rFonts w:ascii="メイリオ" w:eastAsia="メイリオ" w:hAnsi="メイリオ" w:cstheme="minorEastAsia"/>
          <w:sz w:val="20"/>
        </w:rPr>
        <w:t xml:space="preserve">to laboratory </w:t>
      </w:r>
      <w:r w:rsidRPr="00BE73FC">
        <w:rPr>
          <w:rFonts w:ascii="メイリオ" w:eastAsia="メイリオ" w:hAnsi="メイリオ" w:cstheme="minorEastAsia" w:hint="eastAsia"/>
          <w:sz w:val="20"/>
        </w:rPr>
        <w:t>workers</w:t>
      </w:r>
      <w:r w:rsidRPr="00BE73FC">
        <w:rPr>
          <w:rFonts w:ascii="メイリオ" w:eastAsia="メイリオ" w:hAnsi="メイリオ" w:cstheme="minorEastAsia"/>
          <w:sz w:val="20"/>
        </w:rPr>
        <w:t xml:space="preserve">, </w:t>
      </w:r>
      <w:r w:rsidRPr="00BE73FC">
        <w:rPr>
          <w:rFonts w:ascii="メイリオ" w:eastAsia="メイリオ" w:hAnsi="メイリオ" w:cstheme="minorEastAsia" w:hint="eastAsia"/>
          <w:sz w:val="20"/>
        </w:rPr>
        <w:t xml:space="preserve">the </w:t>
      </w:r>
      <w:r w:rsidRPr="00BE73FC">
        <w:rPr>
          <w:rFonts w:ascii="メイリオ" w:eastAsia="メイリオ" w:hAnsi="メイリオ" w:cstheme="minorEastAsia"/>
          <w:sz w:val="20"/>
        </w:rPr>
        <w:t>community, livestock</w:t>
      </w:r>
      <w:r w:rsidRPr="00BE73FC">
        <w:rPr>
          <w:rFonts w:ascii="メイリオ" w:eastAsia="メイリオ" w:hAnsi="メイリオ" w:cstheme="minorEastAsia" w:hint="eastAsia"/>
          <w:sz w:val="20"/>
        </w:rPr>
        <w:t xml:space="preserve"> or the</w:t>
      </w:r>
      <w:r w:rsidRPr="00BE73FC">
        <w:rPr>
          <w:rFonts w:ascii="メイリオ" w:eastAsia="メイリオ" w:hAnsi="メイリオ" w:cstheme="minorEastAsia"/>
          <w:sz w:val="20"/>
        </w:rPr>
        <w:t xml:space="preserve"> environment. </w:t>
      </w:r>
      <w:r w:rsidRPr="00BE73FC">
        <w:rPr>
          <w:rFonts w:ascii="メイリオ" w:eastAsia="メイリオ" w:hAnsi="メイリオ" w:cstheme="minorEastAsia" w:hint="eastAsia"/>
          <w:sz w:val="20"/>
        </w:rPr>
        <w:t xml:space="preserve">Laboratory exposures may cause </w:t>
      </w:r>
      <w:r w:rsidRPr="00BE73FC">
        <w:rPr>
          <w:rFonts w:ascii="メイリオ" w:eastAsia="メイリオ" w:hAnsi="メイリオ" w:cstheme="minorEastAsia"/>
          <w:sz w:val="20"/>
        </w:rPr>
        <w:t xml:space="preserve">serious infection, but effective treatment and preventive </w:t>
      </w:r>
      <w:r w:rsidRPr="00BE73FC">
        <w:rPr>
          <w:rFonts w:ascii="メイリオ" w:eastAsia="メイリオ" w:hAnsi="メイリオ" w:cstheme="minorEastAsia" w:hint="eastAsia"/>
          <w:sz w:val="20"/>
        </w:rPr>
        <w:t>measure</w:t>
      </w:r>
      <w:r w:rsidRPr="00BE73FC">
        <w:rPr>
          <w:rFonts w:ascii="メイリオ" w:eastAsia="メイリオ" w:hAnsi="メイリオ" w:cstheme="minorEastAsia"/>
          <w:sz w:val="20"/>
        </w:rPr>
        <w:t>s</w:t>
      </w:r>
      <w:r w:rsidRPr="00BE73FC">
        <w:rPr>
          <w:rFonts w:ascii="メイリオ" w:eastAsia="メイリオ" w:hAnsi="メイリオ" w:cstheme="minorEastAsia" w:hint="eastAsia"/>
          <w:sz w:val="20"/>
        </w:rPr>
        <w:t xml:space="preserve"> are available</w:t>
      </w:r>
      <w:r w:rsidRPr="00BE73FC">
        <w:rPr>
          <w:rFonts w:ascii="メイリオ" w:eastAsia="メイリオ" w:hAnsi="メイリオ" w:cstheme="minorEastAsia"/>
          <w:sz w:val="20"/>
        </w:rPr>
        <w:t xml:space="preserve"> </w:t>
      </w:r>
      <w:r w:rsidRPr="00BE73FC">
        <w:rPr>
          <w:rFonts w:ascii="メイリオ" w:eastAsia="メイリオ" w:hAnsi="メイリオ" w:cstheme="minorEastAsia" w:hint="eastAsia"/>
          <w:sz w:val="20"/>
        </w:rPr>
        <w:t xml:space="preserve">and </w:t>
      </w:r>
      <w:r w:rsidRPr="00BE73FC">
        <w:rPr>
          <w:rFonts w:ascii="メイリオ" w:eastAsia="メイリオ" w:hAnsi="メイリオ" w:cstheme="minorEastAsia"/>
          <w:sz w:val="20"/>
        </w:rPr>
        <w:t xml:space="preserve">the </w:t>
      </w:r>
      <w:r w:rsidRPr="00BE73FC">
        <w:rPr>
          <w:rFonts w:ascii="メイリオ" w:eastAsia="メイリオ" w:hAnsi="メイリオ" w:cstheme="minorEastAsia" w:hint="eastAsia"/>
          <w:sz w:val="20"/>
        </w:rPr>
        <w:t>risk of spread</w:t>
      </w:r>
      <w:r w:rsidRPr="00BE73FC">
        <w:rPr>
          <w:rFonts w:ascii="メイリオ" w:eastAsia="メイリオ" w:hAnsi="メイリオ" w:cstheme="minorEastAsia"/>
          <w:sz w:val="20"/>
        </w:rPr>
        <w:t xml:space="preserve"> of infection is l</w:t>
      </w:r>
      <w:r w:rsidRPr="00BE73FC">
        <w:rPr>
          <w:rFonts w:ascii="メイリオ" w:eastAsia="メイリオ" w:hAnsi="メイリオ" w:cstheme="minorEastAsia" w:hint="eastAsia"/>
          <w:sz w:val="20"/>
        </w:rPr>
        <w:t>imited</w:t>
      </w:r>
      <w:r w:rsidRPr="00BE73FC">
        <w:rPr>
          <w:rFonts w:ascii="メイリオ" w:eastAsia="メイリオ" w:hAnsi="メイリオ" w:cstheme="minorEastAsia"/>
          <w:sz w:val="20"/>
        </w:rPr>
        <w:t xml:space="preserve">. </w:t>
      </w:r>
      <w:r w:rsidRPr="00BE73FC">
        <w:rPr>
          <w:rFonts w:ascii="メイリオ" w:eastAsia="メイリオ" w:hAnsi="メイリオ" w:cstheme="minorEastAsia" w:hint="eastAsia"/>
          <w:sz w:val="20"/>
        </w:rPr>
        <w:t>Pathogens of this group have moderate individual risk and low community risk.</w:t>
      </w:r>
    </w:p>
    <w:p w14:paraId="27EF1529" w14:textId="77777777" w:rsidR="00AA6F2B" w:rsidRPr="00BE73FC" w:rsidRDefault="00AA6F2B" w:rsidP="00AA6F2B">
      <w:pPr>
        <w:spacing w:line="280" w:lineRule="exact"/>
        <w:ind w:leftChars="270" w:left="1275" w:hangingChars="354" w:hanging="708"/>
        <w:rPr>
          <w:rFonts w:asciiTheme="minorEastAsia" w:eastAsiaTheme="minorEastAsia" w:hAnsiTheme="minorEastAsia"/>
          <w:sz w:val="20"/>
          <w:szCs w:val="20"/>
        </w:rPr>
      </w:pPr>
    </w:p>
    <w:p w14:paraId="1A0B9E3D" w14:textId="77777777" w:rsidR="00AA6F2B" w:rsidRPr="00BE73FC" w:rsidRDefault="00AA6F2B" w:rsidP="00AA6F2B">
      <w:pPr>
        <w:spacing w:line="280" w:lineRule="exact"/>
        <w:rPr>
          <w:rFonts w:asciiTheme="minorEastAsia" w:eastAsiaTheme="minorEastAsia" w:hAnsiTheme="minorEastAsia" w:cstheme="minorEastAsia"/>
          <w:b/>
          <w:sz w:val="20"/>
        </w:rPr>
      </w:pPr>
      <w:r w:rsidRPr="00BE73FC">
        <w:rPr>
          <w:rFonts w:asciiTheme="minorEastAsia" w:eastAsiaTheme="minorEastAsia" w:hAnsiTheme="minorEastAsia" w:cstheme="minorEastAsia" w:hint="eastAsia"/>
          <w:b/>
          <w:sz w:val="20"/>
        </w:rPr>
        <w:t>Article 2 (Distribution of the</w:t>
      </w:r>
      <w:r w:rsidRPr="00BE73FC">
        <w:rPr>
          <w:rFonts w:asciiTheme="minorEastAsia" w:eastAsiaTheme="minorEastAsia" w:hAnsiTheme="minorEastAsia" w:cstheme="minorEastAsia"/>
          <w:b/>
          <w:sz w:val="20"/>
        </w:rPr>
        <w:t xml:space="preserve"> Biological Material</w:t>
      </w:r>
      <w:r w:rsidRPr="00BE73FC">
        <w:rPr>
          <w:rFonts w:asciiTheme="minorEastAsia" w:eastAsiaTheme="minorEastAsia" w:hAnsiTheme="minorEastAsia" w:cstheme="minorEastAsia" w:hint="eastAsia"/>
          <w:b/>
          <w:sz w:val="20"/>
        </w:rPr>
        <w:t>)</w:t>
      </w:r>
    </w:p>
    <w:p w14:paraId="4AC2438E" w14:textId="77777777" w:rsidR="00AA6F2B" w:rsidRPr="00BE73FC" w:rsidRDefault="00AA6F2B" w:rsidP="00AA6F2B">
      <w:pPr>
        <w:pStyle w:val="af3"/>
        <w:numPr>
          <w:ilvl w:val="1"/>
          <w:numId w:val="8"/>
        </w:numPr>
        <w:spacing w:line="280" w:lineRule="exact"/>
        <w:ind w:leftChars="0" w:left="400" w:hangingChars="200" w:hanging="400"/>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 xml:space="preserve">When the </w:t>
      </w:r>
      <w:r w:rsidRPr="00BE73FC">
        <w:rPr>
          <w:rFonts w:asciiTheme="minorEastAsia" w:eastAsiaTheme="minorEastAsia" w:hAnsiTheme="minorEastAsia" w:cstheme="minorEastAsia"/>
          <w:sz w:val="20"/>
        </w:rPr>
        <w:t xml:space="preserve">Applicant </w:t>
      </w:r>
      <w:r w:rsidRPr="00BE73FC">
        <w:rPr>
          <w:rFonts w:asciiTheme="minorEastAsia" w:eastAsiaTheme="minorEastAsia" w:hAnsiTheme="minorEastAsia" w:cstheme="minorEastAsia" w:hint="eastAsia"/>
          <w:sz w:val="20"/>
        </w:rPr>
        <w:t>makes a request for the distribution of the</w:t>
      </w:r>
      <w:r w:rsidRPr="00BE73FC">
        <w:rPr>
          <w:rFonts w:asciiTheme="minorEastAsia" w:eastAsiaTheme="minorEastAsia" w:hAnsiTheme="minorEastAsia" w:cstheme="minorEastAsia"/>
          <w:sz w:val="20"/>
        </w:rPr>
        <w:t xml:space="preserve"> Biological Material</w:t>
      </w:r>
      <w:r w:rsidRPr="00BE73FC">
        <w:rPr>
          <w:rFonts w:asciiTheme="minorEastAsia" w:eastAsiaTheme="minorEastAsia" w:hAnsiTheme="minorEastAsia" w:cstheme="minorEastAsia" w:hint="eastAsia"/>
          <w:sz w:val="20"/>
        </w:rPr>
        <w:t xml:space="preserve">, the </w:t>
      </w:r>
      <w:r w:rsidRPr="00BE73FC">
        <w:rPr>
          <w:rFonts w:asciiTheme="minorEastAsia" w:eastAsiaTheme="minorEastAsia" w:hAnsiTheme="minorEastAsia" w:cstheme="minorEastAsia"/>
          <w:sz w:val="20"/>
        </w:rPr>
        <w:t>Applicant</w:t>
      </w:r>
      <w:r w:rsidRPr="00BE73FC">
        <w:rPr>
          <w:rFonts w:asciiTheme="minorEastAsia" w:eastAsiaTheme="minorEastAsia" w:hAnsiTheme="minorEastAsia" w:cstheme="minorEastAsia" w:hint="eastAsia"/>
          <w:sz w:val="20"/>
        </w:rPr>
        <w:t xml:space="preserve"> shall additionally submit the documents specified by NBRC along with the Order Sheet. </w:t>
      </w:r>
    </w:p>
    <w:p w14:paraId="19A67DAC" w14:textId="77777777" w:rsidR="00AA6F2B" w:rsidRPr="00BE73FC" w:rsidRDefault="00AA6F2B" w:rsidP="00AA6F2B">
      <w:pPr>
        <w:pStyle w:val="af3"/>
        <w:spacing w:line="280" w:lineRule="exact"/>
        <w:ind w:leftChars="0" w:left="400" w:hangingChars="200" w:hanging="400"/>
        <w:rPr>
          <w:rFonts w:asciiTheme="minorEastAsia" w:eastAsiaTheme="minorEastAsia" w:hAnsiTheme="minorEastAsia" w:cstheme="minorEastAsia"/>
          <w:sz w:val="20"/>
        </w:rPr>
      </w:pPr>
    </w:p>
    <w:p w14:paraId="232FF638" w14:textId="56ED8044" w:rsidR="00AA6F2B" w:rsidRPr="00BE73FC" w:rsidRDefault="00AA6F2B" w:rsidP="00AA6F2B">
      <w:pPr>
        <w:pStyle w:val="af3"/>
        <w:numPr>
          <w:ilvl w:val="1"/>
          <w:numId w:val="8"/>
        </w:numPr>
        <w:spacing w:line="280" w:lineRule="exact"/>
        <w:ind w:leftChars="0" w:left="400" w:hangingChars="200" w:hanging="400"/>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 xml:space="preserve">To receive the </w:t>
      </w:r>
      <w:r w:rsidRPr="00BE73FC">
        <w:rPr>
          <w:rFonts w:asciiTheme="minorEastAsia" w:eastAsiaTheme="minorEastAsia" w:hAnsiTheme="minorEastAsia" w:cstheme="minorEastAsia"/>
          <w:sz w:val="20"/>
        </w:rPr>
        <w:t xml:space="preserve">Biological Material </w:t>
      </w:r>
      <w:r w:rsidRPr="00BE73FC">
        <w:rPr>
          <w:rFonts w:asciiTheme="minorEastAsia" w:eastAsiaTheme="minorEastAsia" w:hAnsiTheme="minorEastAsia" w:cstheme="minorEastAsia" w:hint="eastAsia"/>
          <w:sz w:val="20"/>
        </w:rPr>
        <w:t xml:space="preserve">requested, the </w:t>
      </w:r>
      <w:r w:rsidRPr="00BE73FC">
        <w:rPr>
          <w:rFonts w:asciiTheme="minorEastAsia" w:eastAsiaTheme="minorEastAsia" w:hAnsiTheme="minorEastAsia" w:cstheme="minorEastAsia"/>
          <w:sz w:val="20"/>
        </w:rPr>
        <w:t>Applicant</w:t>
      </w:r>
      <w:r w:rsidRPr="00BE73FC">
        <w:rPr>
          <w:rFonts w:asciiTheme="minorEastAsia" w:eastAsiaTheme="minorEastAsia" w:hAnsiTheme="minorEastAsia" w:cstheme="minorEastAsia" w:hint="eastAsia"/>
          <w:sz w:val="20"/>
        </w:rPr>
        <w:t xml:space="preserve"> shall pay NBRC the </w:t>
      </w:r>
      <w:r w:rsidRPr="00BE73FC">
        <w:rPr>
          <w:rFonts w:asciiTheme="minorEastAsia" w:eastAsiaTheme="minorEastAsia" w:hAnsiTheme="minorEastAsia" w:cstheme="minorEastAsia"/>
          <w:sz w:val="20"/>
        </w:rPr>
        <w:t>Material fee</w:t>
      </w:r>
      <w:r w:rsidRPr="00BE73FC">
        <w:rPr>
          <w:rFonts w:asciiTheme="minorEastAsia" w:eastAsiaTheme="minorEastAsia" w:hAnsiTheme="minorEastAsia" w:cstheme="minorEastAsia" w:hint="eastAsia"/>
          <w:sz w:val="20"/>
        </w:rPr>
        <w:t xml:space="preserve"> and other fees (hereinafter referred to as </w:t>
      </w:r>
      <w:r w:rsidRPr="00BE73FC">
        <w:rPr>
          <w:rFonts w:asciiTheme="minorEastAsia" w:eastAsiaTheme="minorEastAsia" w:hAnsiTheme="minorEastAsia" w:cstheme="minorEastAsia"/>
          <w:sz w:val="20"/>
        </w:rPr>
        <w:t>“Fee”</w:t>
      </w:r>
      <w:r w:rsidRPr="00BE73FC">
        <w:rPr>
          <w:rFonts w:asciiTheme="minorEastAsia" w:eastAsiaTheme="minorEastAsia" w:hAnsiTheme="minorEastAsia" w:cstheme="minorEastAsia" w:hint="eastAsia"/>
          <w:sz w:val="20"/>
        </w:rPr>
        <w:t>)</w:t>
      </w:r>
      <w:r w:rsidRPr="00BE73FC">
        <w:rPr>
          <w:rFonts w:asciiTheme="minorEastAsia" w:eastAsiaTheme="minorEastAsia" w:hAnsiTheme="minorEastAsia" w:cstheme="minorEastAsia"/>
          <w:sz w:val="20"/>
        </w:rPr>
        <w:t xml:space="preserve"> </w:t>
      </w:r>
      <w:r w:rsidRPr="00BE73FC">
        <w:rPr>
          <w:rFonts w:asciiTheme="minorEastAsia" w:eastAsiaTheme="minorEastAsia" w:hAnsiTheme="minorEastAsia" w:cstheme="minorEastAsia" w:hint="eastAsia"/>
          <w:sz w:val="20"/>
        </w:rPr>
        <w:t>specified by NBRC.</w:t>
      </w:r>
    </w:p>
    <w:p w14:paraId="020587CE" w14:textId="77777777" w:rsidR="00AA6F2B" w:rsidRPr="00BE73FC" w:rsidRDefault="00AA6F2B" w:rsidP="00AA6F2B">
      <w:pPr>
        <w:pStyle w:val="af3"/>
        <w:spacing w:line="280" w:lineRule="exact"/>
        <w:ind w:leftChars="0" w:left="400" w:hangingChars="200" w:hanging="400"/>
        <w:rPr>
          <w:rFonts w:asciiTheme="minorEastAsia" w:eastAsiaTheme="minorEastAsia" w:hAnsiTheme="minorEastAsia" w:cstheme="minorEastAsia"/>
          <w:sz w:val="20"/>
        </w:rPr>
      </w:pPr>
    </w:p>
    <w:p w14:paraId="2937ABED" w14:textId="79B01D3B" w:rsidR="00AA6F2B" w:rsidRPr="00BE73FC" w:rsidRDefault="00AA6F2B" w:rsidP="00AA6F2B">
      <w:pPr>
        <w:pStyle w:val="af3"/>
        <w:numPr>
          <w:ilvl w:val="1"/>
          <w:numId w:val="8"/>
        </w:numPr>
        <w:spacing w:line="280" w:lineRule="exact"/>
        <w:ind w:leftChars="0" w:left="400" w:hangingChars="200" w:hanging="400"/>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NBRC does not refund the</w:t>
      </w:r>
      <w:r w:rsidR="000F0117" w:rsidRPr="00BE73FC">
        <w:rPr>
          <w:rFonts w:asciiTheme="minorEastAsia" w:eastAsiaTheme="minorEastAsia" w:hAnsiTheme="minorEastAsia" w:cstheme="minorEastAsia"/>
          <w:sz w:val="20"/>
        </w:rPr>
        <w:t xml:space="preserve"> </w:t>
      </w:r>
      <w:r w:rsidRPr="00BE73FC">
        <w:rPr>
          <w:rFonts w:asciiTheme="minorEastAsia" w:eastAsiaTheme="minorEastAsia" w:hAnsiTheme="minorEastAsia" w:cstheme="minorEastAsia"/>
          <w:sz w:val="20"/>
        </w:rPr>
        <w:t>Fee</w:t>
      </w:r>
      <w:r w:rsidRPr="00BE73FC">
        <w:rPr>
          <w:rFonts w:asciiTheme="minorEastAsia" w:eastAsiaTheme="minorEastAsia" w:hAnsiTheme="minorEastAsia" w:cstheme="minorEastAsia" w:hint="eastAsia"/>
          <w:sz w:val="20"/>
        </w:rPr>
        <w:t xml:space="preserve"> received under Article 2.2 to the </w:t>
      </w:r>
      <w:r w:rsidRPr="00BE73FC">
        <w:rPr>
          <w:rFonts w:asciiTheme="minorEastAsia" w:eastAsiaTheme="minorEastAsia" w:hAnsiTheme="minorEastAsia" w:cstheme="minorEastAsia"/>
          <w:sz w:val="20"/>
        </w:rPr>
        <w:t>Applicant</w:t>
      </w:r>
      <w:r w:rsidRPr="00BE73FC">
        <w:rPr>
          <w:rFonts w:asciiTheme="minorEastAsia" w:eastAsiaTheme="minorEastAsia" w:hAnsiTheme="minorEastAsia" w:cstheme="minorEastAsia" w:hint="eastAsia"/>
          <w:sz w:val="20"/>
        </w:rPr>
        <w:t xml:space="preserve"> </w:t>
      </w:r>
      <w:r w:rsidRPr="00BE73FC">
        <w:rPr>
          <w:rFonts w:asciiTheme="minorEastAsia" w:eastAsiaTheme="minorEastAsia" w:hAnsiTheme="minorEastAsia" w:cstheme="minorEastAsia"/>
          <w:sz w:val="20"/>
        </w:rPr>
        <w:t>except to the extent that NBRC accepts the cancellation or deems such action necessary based on the internal regulation of income management</w:t>
      </w:r>
      <w:r w:rsidRPr="00BE73FC">
        <w:rPr>
          <w:rFonts w:asciiTheme="minorEastAsia" w:eastAsiaTheme="minorEastAsia" w:hAnsiTheme="minorEastAsia" w:cstheme="minorEastAsia" w:hint="eastAsia"/>
          <w:sz w:val="20"/>
        </w:rPr>
        <w:t>.</w:t>
      </w:r>
    </w:p>
    <w:p w14:paraId="57CB5E84" w14:textId="77777777" w:rsidR="00AA6F2B" w:rsidRPr="00BE73FC" w:rsidRDefault="00AA6F2B" w:rsidP="00AA6F2B">
      <w:pPr>
        <w:snapToGrid w:val="0"/>
        <w:spacing w:line="280" w:lineRule="exact"/>
        <w:ind w:left="226" w:hanging="224"/>
        <w:rPr>
          <w:rFonts w:asciiTheme="minorEastAsia" w:eastAsiaTheme="minorEastAsia" w:hAnsiTheme="minorEastAsia" w:cstheme="minorEastAsia"/>
          <w:sz w:val="20"/>
        </w:rPr>
      </w:pPr>
    </w:p>
    <w:p w14:paraId="2FF5E05F" w14:textId="77777777" w:rsidR="00AA6F2B" w:rsidRPr="00BE73FC" w:rsidRDefault="00AA6F2B" w:rsidP="00AA6F2B">
      <w:pPr>
        <w:snapToGrid w:val="0"/>
        <w:spacing w:line="280" w:lineRule="exact"/>
        <w:ind w:left="226" w:hanging="224"/>
        <w:rPr>
          <w:rFonts w:asciiTheme="minorEastAsia" w:eastAsiaTheme="minorEastAsia" w:hAnsiTheme="minorEastAsia" w:cstheme="minorEastAsia"/>
          <w:b/>
          <w:sz w:val="20"/>
        </w:rPr>
      </w:pPr>
      <w:r w:rsidRPr="00BE73FC">
        <w:rPr>
          <w:rFonts w:asciiTheme="minorEastAsia" w:eastAsiaTheme="minorEastAsia" w:hAnsiTheme="minorEastAsia" w:cstheme="minorEastAsia"/>
          <w:b/>
          <w:sz w:val="20"/>
        </w:rPr>
        <w:t>Article</w:t>
      </w:r>
      <w:r w:rsidRPr="00BE73FC">
        <w:rPr>
          <w:rFonts w:asciiTheme="minorEastAsia" w:eastAsiaTheme="minorEastAsia" w:hAnsiTheme="minorEastAsia" w:cstheme="minorEastAsia" w:hint="eastAsia"/>
          <w:b/>
          <w:sz w:val="20"/>
        </w:rPr>
        <w:t xml:space="preserve"> 3 (Shipment of the</w:t>
      </w:r>
      <w:r w:rsidRPr="00BE73FC">
        <w:rPr>
          <w:rFonts w:asciiTheme="minorEastAsia" w:eastAsiaTheme="minorEastAsia" w:hAnsiTheme="minorEastAsia" w:cstheme="minorEastAsia"/>
          <w:b/>
          <w:sz w:val="20"/>
        </w:rPr>
        <w:t xml:space="preserve"> Biological Material</w:t>
      </w:r>
      <w:r w:rsidRPr="00BE73FC">
        <w:rPr>
          <w:rFonts w:asciiTheme="minorEastAsia" w:eastAsiaTheme="minorEastAsia" w:hAnsiTheme="minorEastAsia" w:cstheme="minorEastAsia" w:hint="eastAsia"/>
          <w:b/>
          <w:sz w:val="20"/>
        </w:rPr>
        <w:t>)</w:t>
      </w:r>
    </w:p>
    <w:p w14:paraId="06AD5E01" w14:textId="77777777" w:rsidR="00AA6F2B" w:rsidRPr="00BE73FC" w:rsidRDefault="00AA6F2B" w:rsidP="00AA6F2B">
      <w:pPr>
        <w:pStyle w:val="af3"/>
        <w:numPr>
          <w:ilvl w:val="1"/>
          <w:numId w:val="9"/>
        </w:numPr>
        <w:snapToGrid w:val="0"/>
        <w:spacing w:line="280" w:lineRule="exact"/>
        <w:ind w:leftChars="0" w:left="400" w:hangingChars="200" w:hanging="400"/>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 xml:space="preserve">In principle, NBRC sends the </w:t>
      </w:r>
      <w:r w:rsidRPr="00BE73FC">
        <w:rPr>
          <w:rFonts w:asciiTheme="minorEastAsia" w:eastAsiaTheme="minorEastAsia" w:hAnsiTheme="minorEastAsia" w:cstheme="minorEastAsia"/>
          <w:sz w:val="20"/>
        </w:rPr>
        <w:t xml:space="preserve">Biological Material </w:t>
      </w:r>
      <w:r w:rsidRPr="00BE73FC">
        <w:rPr>
          <w:rFonts w:asciiTheme="minorEastAsia" w:eastAsiaTheme="minorEastAsia" w:hAnsiTheme="minorEastAsia" w:cstheme="minorEastAsia" w:hint="eastAsia"/>
          <w:sz w:val="20"/>
        </w:rPr>
        <w:t xml:space="preserve">to the </w:t>
      </w:r>
      <w:r w:rsidRPr="00BE73FC">
        <w:rPr>
          <w:rFonts w:asciiTheme="minorEastAsia" w:eastAsiaTheme="minorEastAsia" w:hAnsiTheme="minorEastAsia" w:cstheme="minorEastAsia"/>
          <w:sz w:val="20"/>
        </w:rPr>
        <w:t>Applicant</w:t>
      </w:r>
      <w:r w:rsidRPr="00BE73FC">
        <w:rPr>
          <w:rFonts w:asciiTheme="minorEastAsia" w:eastAsiaTheme="minorEastAsia" w:hAnsiTheme="minorEastAsia" w:cstheme="minorEastAsia" w:hint="eastAsia"/>
          <w:sz w:val="20"/>
        </w:rPr>
        <w:t xml:space="preserve"> via the postal service.</w:t>
      </w:r>
    </w:p>
    <w:p w14:paraId="43FBF666" w14:textId="77777777" w:rsidR="00AA6F2B" w:rsidRPr="00BE73FC" w:rsidRDefault="00AA6F2B" w:rsidP="00AA6F2B">
      <w:pPr>
        <w:pStyle w:val="af3"/>
        <w:snapToGrid w:val="0"/>
        <w:spacing w:line="280" w:lineRule="exact"/>
        <w:ind w:leftChars="0" w:left="400" w:hangingChars="200" w:hanging="400"/>
        <w:rPr>
          <w:rFonts w:asciiTheme="minorEastAsia" w:eastAsiaTheme="minorEastAsia" w:hAnsiTheme="minorEastAsia" w:cstheme="minorEastAsia"/>
          <w:sz w:val="20"/>
        </w:rPr>
      </w:pPr>
    </w:p>
    <w:p w14:paraId="34287D13" w14:textId="77777777" w:rsidR="00AA6F2B" w:rsidRPr="00BE73FC" w:rsidRDefault="00AA6F2B" w:rsidP="00AA6F2B">
      <w:pPr>
        <w:pStyle w:val="af3"/>
        <w:numPr>
          <w:ilvl w:val="1"/>
          <w:numId w:val="9"/>
        </w:numPr>
        <w:snapToGrid w:val="0"/>
        <w:spacing w:line="280" w:lineRule="exact"/>
        <w:ind w:leftChars="0" w:left="400" w:hangingChars="200" w:hanging="400"/>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 xml:space="preserve">When the shipping address is a country or a region other than Japan, the </w:t>
      </w:r>
      <w:r w:rsidRPr="00BE73FC">
        <w:rPr>
          <w:rFonts w:asciiTheme="minorEastAsia" w:eastAsiaTheme="minorEastAsia" w:hAnsiTheme="minorEastAsia" w:cstheme="minorEastAsia"/>
          <w:sz w:val="20"/>
        </w:rPr>
        <w:t>Applicant</w:t>
      </w:r>
      <w:r w:rsidRPr="00BE73FC">
        <w:rPr>
          <w:rFonts w:asciiTheme="minorEastAsia" w:eastAsiaTheme="minorEastAsia" w:hAnsiTheme="minorEastAsia" w:cstheme="minorEastAsia" w:hint="eastAsia"/>
          <w:sz w:val="20"/>
        </w:rPr>
        <w:t xml:space="preserve"> shall </w:t>
      </w:r>
      <w:r w:rsidRPr="00BE73FC">
        <w:rPr>
          <w:rFonts w:asciiTheme="minorEastAsia" w:eastAsiaTheme="minorEastAsia" w:hAnsiTheme="minorEastAsia" w:cstheme="minorEastAsia"/>
          <w:sz w:val="20"/>
        </w:rPr>
        <w:t>implement the following.</w:t>
      </w:r>
    </w:p>
    <w:p w14:paraId="10530976" w14:textId="745E46DC" w:rsidR="00AA6F2B" w:rsidRPr="00BE73FC" w:rsidRDefault="00AA6F2B" w:rsidP="00AA6F2B">
      <w:pPr>
        <w:pStyle w:val="af3"/>
        <w:numPr>
          <w:ilvl w:val="0"/>
          <w:numId w:val="6"/>
        </w:numPr>
        <w:snapToGrid w:val="0"/>
        <w:spacing w:line="280" w:lineRule="exact"/>
        <w:ind w:leftChars="200" w:left="820" w:hangingChars="200" w:hanging="400"/>
        <w:rPr>
          <w:rFonts w:asciiTheme="minorHAnsi" w:eastAsiaTheme="minorHAnsi" w:hAnsiTheme="minorHAnsi" w:cstheme="minorHAnsi"/>
          <w:sz w:val="20"/>
        </w:rPr>
      </w:pPr>
      <w:r w:rsidRPr="00BE73FC">
        <w:rPr>
          <w:rFonts w:asciiTheme="minorHAnsi" w:eastAsiaTheme="minorHAnsi" w:hAnsiTheme="minorHAnsi" w:cstheme="minorHAnsi" w:hint="eastAsia"/>
          <w:sz w:val="20"/>
        </w:rPr>
        <w:t>S</w:t>
      </w:r>
      <w:r w:rsidRPr="00BE73FC">
        <w:rPr>
          <w:rFonts w:asciiTheme="minorHAnsi" w:eastAsiaTheme="minorHAnsi" w:hAnsiTheme="minorHAnsi" w:cstheme="minorHAnsi"/>
          <w:sz w:val="20"/>
        </w:rPr>
        <w:t xml:space="preserve">hipping </w:t>
      </w:r>
      <w:r w:rsidRPr="00BE73FC">
        <w:rPr>
          <w:rFonts w:asciiTheme="minorHAnsi" w:eastAsiaTheme="minorHAnsi" w:hAnsiTheme="minorHAnsi" w:cstheme="minorHAnsi" w:hint="eastAsia"/>
          <w:sz w:val="20"/>
        </w:rPr>
        <w:t>and</w:t>
      </w:r>
      <w:r w:rsidRPr="00BE73FC">
        <w:rPr>
          <w:rFonts w:asciiTheme="minorHAnsi" w:eastAsiaTheme="minorHAnsi" w:hAnsiTheme="minorHAnsi" w:cstheme="minorHAnsi"/>
          <w:sz w:val="20"/>
        </w:rPr>
        <w:t xml:space="preserve"> packaging </w:t>
      </w:r>
      <w:r w:rsidRPr="00BE73FC">
        <w:rPr>
          <w:rFonts w:asciiTheme="minorHAnsi" w:eastAsiaTheme="minorHAnsi" w:hAnsiTheme="minorHAnsi" w:cstheme="minorHAnsi" w:hint="eastAsia"/>
          <w:sz w:val="20"/>
        </w:rPr>
        <w:t xml:space="preserve">fee </w:t>
      </w:r>
      <w:r w:rsidRPr="00BE73FC">
        <w:rPr>
          <w:rFonts w:asciiTheme="minorHAnsi" w:eastAsiaTheme="minorHAnsi" w:hAnsiTheme="minorHAnsi" w:cstheme="minorHAnsi"/>
          <w:sz w:val="20"/>
        </w:rPr>
        <w:t xml:space="preserve">of the Biological Material </w:t>
      </w:r>
      <w:r w:rsidRPr="00BE73FC">
        <w:rPr>
          <w:rFonts w:asciiTheme="minorHAnsi" w:eastAsiaTheme="minorHAnsi" w:hAnsiTheme="minorHAnsi" w:cstheme="minorHAnsi" w:hint="eastAsia"/>
          <w:sz w:val="20"/>
        </w:rPr>
        <w:t>s</w:t>
      </w:r>
      <w:r w:rsidRPr="00BE73FC">
        <w:rPr>
          <w:rFonts w:asciiTheme="minorHAnsi" w:eastAsiaTheme="minorHAnsi" w:hAnsiTheme="minorHAnsi" w:cstheme="minorHAnsi"/>
          <w:sz w:val="20"/>
        </w:rPr>
        <w:t xml:space="preserve">hall be </w:t>
      </w:r>
      <w:r w:rsidRPr="00BE73FC">
        <w:rPr>
          <w:rFonts w:asciiTheme="minorHAnsi" w:eastAsiaTheme="minorHAnsi" w:hAnsiTheme="minorHAnsi" w:cstheme="minorHAnsi" w:hint="eastAsia"/>
          <w:sz w:val="20"/>
        </w:rPr>
        <w:t>borne</w:t>
      </w:r>
      <w:r w:rsidRPr="00BE73FC">
        <w:rPr>
          <w:rFonts w:asciiTheme="minorHAnsi" w:eastAsiaTheme="minorHAnsi" w:hAnsiTheme="minorHAnsi" w:cstheme="minorHAnsi"/>
          <w:sz w:val="20"/>
        </w:rPr>
        <w:t xml:space="preserve"> by the Applicant </w:t>
      </w:r>
      <w:r w:rsidRPr="00BE73FC">
        <w:rPr>
          <w:rFonts w:asciiTheme="minorHAnsi" w:eastAsiaTheme="minorHAnsi" w:hAnsiTheme="minorHAnsi" w:cstheme="minorHAnsi" w:hint="eastAsia"/>
          <w:sz w:val="20"/>
        </w:rPr>
        <w:t>in addition to</w:t>
      </w:r>
      <w:r w:rsidRPr="00BE73FC">
        <w:rPr>
          <w:rFonts w:asciiTheme="minorHAnsi" w:eastAsiaTheme="minorHAnsi" w:hAnsiTheme="minorHAnsi" w:cstheme="minorHAnsi"/>
          <w:sz w:val="20"/>
        </w:rPr>
        <w:t xml:space="preserve"> the </w:t>
      </w:r>
      <w:r w:rsidR="000F0117" w:rsidRPr="00BE73FC">
        <w:rPr>
          <w:rFonts w:asciiTheme="minorHAnsi" w:eastAsiaTheme="minorHAnsi" w:hAnsiTheme="minorHAnsi" w:cstheme="minorHAnsi"/>
          <w:sz w:val="20"/>
        </w:rPr>
        <w:t>F</w:t>
      </w:r>
      <w:r w:rsidRPr="00BE73FC">
        <w:rPr>
          <w:rFonts w:asciiTheme="minorHAnsi" w:eastAsiaTheme="minorHAnsi" w:hAnsiTheme="minorHAnsi" w:cstheme="minorHAnsi"/>
          <w:sz w:val="20"/>
        </w:rPr>
        <w:t>ee.</w:t>
      </w:r>
    </w:p>
    <w:p w14:paraId="5C9EB940" w14:textId="77777777" w:rsidR="00AA6F2B" w:rsidRPr="00BE73FC" w:rsidRDefault="00AA6F2B" w:rsidP="00AA6F2B">
      <w:pPr>
        <w:pStyle w:val="af3"/>
        <w:numPr>
          <w:ilvl w:val="0"/>
          <w:numId w:val="6"/>
        </w:numPr>
        <w:snapToGrid w:val="0"/>
        <w:spacing w:line="280" w:lineRule="exact"/>
        <w:ind w:leftChars="200" w:left="820" w:hangingChars="200" w:hanging="400"/>
        <w:rPr>
          <w:rFonts w:asciiTheme="minorHAnsi" w:eastAsiaTheme="minorHAnsi" w:hAnsiTheme="minorHAnsi" w:cstheme="minorHAnsi"/>
          <w:sz w:val="20"/>
        </w:rPr>
      </w:pPr>
      <w:r w:rsidRPr="00BE73FC">
        <w:rPr>
          <w:rFonts w:asciiTheme="minorHAnsi" w:eastAsiaTheme="minorHAnsi" w:hAnsiTheme="minorHAnsi" w:cstheme="minorHAnsi"/>
          <w:sz w:val="20"/>
        </w:rPr>
        <w:t xml:space="preserve">When the Applicant has specified a </w:t>
      </w:r>
      <w:r w:rsidRPr="00BE73FC">
        <w:rPr>
          <w:rFonts w:asciiTheme="minorHAnsi" w:eastAsiaTheme="minorHAnsi" w:hAnsiTheme="minorHAnsi" w:cstheme="minorHAnsi" w:hint="eastAsia"/>
          <w:sz w:val="20"/>
        </w:rPr>
        <w:t xml:space="preserve">shipping </w:t>
      </w:r>
      <w:r w:rsidRPr="00BE73FC">
        <w:rPr>
          <w:rFonts w:asciiTheme="minorHAnsi" w:eastAsiaTheme="minorHAnsi" w:hAnsiTheme="minorHAnsi" w:cstheme="minorHAnsi"/>
          <w:sz w:val="20"/>
        </w:rPr>
        <w:t xml:space="preserve">method other than </w:t>
      </w:r>
      <w:r w:rsidRPr="00BE73FC">
        <w:rPr>
          <w:rFonts w:asciiTheme="minorHAnsi" w:eastAsiaTheme="minorHAnsi" w:hAnsiTheme="minorHAnsi" w:cstheme="minorHAnsi" w:hint="eastAsia"/>
          <w:sz w:val="20"/>
        </w:rPr>
        <w:t xml:space="preserve">the </w:t>
      </w:r>
      <w:r w:rsidRPr="00BE73FC">
        <w:rPr>
          <w:rFonts w:asciiTheme="minorHAnsi" w:eastAsiaTheme="minorHAnsi" w:hAnsiTheme="minorHAnsi" w:cstheme="minorHAnsi"/>
          <w:sz w:val="20"/>
        </w:rPr>
        <w:t>post</w:t>
      </w:r>
      <w:r w:rsidRPr="00BE73FC">
        <w:rPr>
          <w:rFonts w:asciiTheme="minorHAnsi" w:eastAsiaTheme="minorHAnsi" w:hAnsiTheme="minorHAnsi" w:cstheme="minorHAnsi" w:hint="eastAsia"/>
          <w:sz w:val="20"/>
        </w:rPr>
        <w:t>al service</w:t>
      </w:r>
      <w:r w:rsidRPr="00BE73FC">
        <w:rPr>
          <w:rFonts w:asciiTheme="minorHAnsi" w:eastAsiaTheme="minorHAnsi" w:hAnsiTheme="minorHAnsi" w:cstheme="minorHAnsi"/>
          <w:sz w:val="20"/>
        </w:rPr>
        <w:t xml:space="preserve">, </w:t>
      </w:r>
      <w:r w:rsidRPr="00BE73FC">
        <w:rPr>
          <w:rFonts w:asciiTheme="minorHAnsi" w:eastAsiaTheme="minorHAnsi" w:hAnsiTheme="minorHAnsi" w:cstheme="minorHAnsi" w:hint="eastAsia"/>
          <w:sz w:val="20"/>
        </w:rPr>
        <w:t>the fees</w:t>
      </w:r>
      <w:r w:rsidRPr="00BE73FC">
        <w:rPr>
          <w:rFonts w:asciiTheme="minorHAnsi" w:eastAsiaTheme="minorHAnsi" w:hAnsiTheme="minorHAnsi" w:cstheme="minorHAnsi"/>
          <w:sz w:val="20"/>
        </w:rPr>
        <w:t xml:space="preserve"> incurred shall be </w:t>
      </w:r>
      <w:r w:rsidRPr="00BE73FC">
        <w:rPr>
          <w:rFonts w:asciiTheme="minorHAnsi" w:eastAsiaTheme="minorHAnsi" w:hAnsiTheme="minorHAnsi" w:cstheme="minorHAnsi" w:hint="eastAsia"/>
          <w:sz w:val="20"/>
        </w:rPr>
        <w:t>borne</w:t>
      </w:r>
      <w:r w:rsidRPr="00BE73FC">
        <w:rPr>
          <w:rFonts w:asciiTheme="minorHAnsi" w:eastAsiaTheme="minorHAnsi" w:hAnsiTheme="minorHAnsi" w:cstheme="minorHAnsi"/>
          <w:sz w:val="20"/>
        </w:rPr>
        <w:t xml:space="preserve"> by the Applicant.</w:t>
      </w:r>
    </w:p>
    <w:p w14:paraId="5035ADBB" w14:textId="77777777" w:rsidR="00AA6F2B" w:rsidRPr="00BE73FC" w:rsidRDefault="00AA6F2B" w:rsidP="00AA6F2B">
      <w:pPr>
        <w:pStyle w:val="af3"/>
        <w:numPr>
          <w:ilvl w:val="0"/>
          <w:numId w:val="6"/>
        </w:numPr>
        <w:spacing w:line="280" w:lineRule="exact"/>
        <w:ind w:leftChars="200" w:left="820" w:hangingChars="200" w:hanging="400"/>
        <w:rPr>
          <w:rFonts w:asciiTheme="minorHAnsi" w:eastAsiaTheme="minorHAnsi" w:hAnsiTheme="minorHAnsi" w:cstheme="minorHAnsi"/>
          <w:sz w:val="20"/>
        </w:rPr>
      </w:pPr>
      <w:r w:rsidRPr="00BE73FC">
        <w:rPr>
          <w:rFonts w:asciiTheme="minorHAnsi" w:eastAsiaTheme="minorHAnsi" w:hAnsiTheme="minorHAnsi" w:cstheme="minorHAnsi"/>
          <w:sz w:val="20"/>
        </w:rPr>
        <w:t xml:space="preserve">The Applicant shall be responsible for the completion of procedures required for importation </w:t>
      </w:r>
      <w:r w:rsidRPr="00BE73FC">
        <w:rPr>
          <w:rFonts w:asciiTheme="minorHAnsi" w:eastAsiaTheme="minorHAnsi" w:hAnsiTheme="minorHAnsi" w:cstheme="minorHAnsi" w:hint="eastAsia"/>
          <w:sz w:val="20"/>
        </w:rPr>
        <w:t>a</w:t>
      </w:r>
      <w:r w:rsidRPr="00BE73FC">
        <w:rPr>
          <w:rFonts w:asciiTheme="minorHAnsi" w:eastAsiaTheme="minorHAnsi" w:hAnsiTheme="minorHAnsi" w:cstheme="minorHAnsi"/>
          <w:sz w:val="20"/>
        </w:rPr>
        <w:t>n</w:t>
      </w:r>
      <w:r w:rsidRPr="00BE73FC">
        <w:rPr>
          <w:rFonts w:asciiTheme="minorHAnsi" w:eastAsiaTheme="minorHAnsi" w:hAnsiTheme="minorHAnsi" w:cstheme="minorHAnsi" w:hint="eastAsia"/>
          <w:sz w:val="20"/>
        </w:rPr>
        <w:t xml:space="preserve">d </w:t>
      </w:r>
      <w:r w:rsidRPr="00BE73FC">
        <w:rPr>
          <w:rFonts w:asciiTheme="minorHAnsi" w:eastAsiaTheme="minorHAnsi" w:hAnsiTheme="minorHAnsi" w:cstheme="minorHAnsi"/>
          <w:sz w:val="20"/>
        </w:rPr>
        <w:t>transportation to the destination country or region.</w:t>
      </w:r>
    </w:p>
    <w:p w14:paraId="3656C4D6" w14:textId="77777777" w:rsidR="00AA6F2B" w:rsidRPr="00BE73FC" w:rsidRDefault="00AA6F2B" w:rsidP="00AA6F2B">
      <w:pPr>
        <w:pStyle w:val="af3"/>
        <w:numPr>
          <w:ilvl w:val="0"/>
          <w:numId w:val="6"/>
        </w:numPr>
        <w:snapToGrid w:val="0"/>
        <w:spacing w:line="280" w:lineRule="exact"/>
        <w:ind w:leftChars="200" w:left="820" w:hangingChars="200" w:hanging="400"/>
        <w:rPr>
          <w:rFonts w:asciiTheme="minorHAnsi" w:eastAsiaTheme="minorHAnsi" w:hAnsiTheme="minorHAnsi" w:cstheme="minorHAnsi"/>
          <w:sz w:val="20"/>
        </w:rPr>
      </w:pPr>
      <w:r w:rsidRPr="00BE73FC">
        <w:rPr>
          <w:rFonts w:asciiTheme="minorHAnsi" w:eastAsiaTheme="minorHAnsi" w:hAnsiTheme="minorHAnsi" w:cstheme="minorHAnsi"/>
          <w:sz w:val="20"/>
        </w:rPr>
        <w:t xml:space="preserve">When the Biological Material </w:t>
      </w:r>
      <w:r w:rsidRPr="00BE73FC">
        <w:rPr>
          <w:rFonts w:asciiTheme="minorHAnsi" w:eastAsiaTheme="minorHAnsi" w:hAnsiTheme="minorHAnsi" w:cstheme="minorHAnsi" w:hint="eastAsia"/>
          <w:sz w:val="20"/>
        </w:rPr>
        <w:t>shipped</w:t>
      </w:r>
      <w:r w:rsidRPr="00BE73FC">
        <w:rPr>
          <w:rFonts w:asciiTheme="minorHAnsi" w:eastAsiaTheme="minorHAnsi" w:hAnsiTheme="minorHAnsi" w:cstheme="minorHAnsi"/>
          <w:sz w:val="20"/>
        </w:rPr>
        <w:t xml:space="preserve"> by NBRC fails to reach the Applicant </w:t>
      </w:r>
      <w:r w:rsidRPr="00BE73FC">
        <w:rPr>
          <w:rFonts w:asciiTheme="minorHAnsi" w:eastAsiaTheme="minorHAnsi" w:hAnsiTheme="minorHAnsi" w:cstheme="minorHAnsi" w:hint="eastAsia"/>
          <w:sz w:val="20"/>
        </w:rPr>
        <w:t>due to</w:t>
      </w:r>
      <w:r w:rsidRPr="00BE73FC">
        <w:rPr>
          <w:rFonts w:asciiTheme="minorHAnsi" w:eastAsiaTheme="minorHAnsi" w:hAnsiTheme="minorHAnsi" w:cstheme="minorHAnsi"/>
          <w:sz w:val="20"/>
        </w:rPr>
        <w:t xml:space="preserve"> reasons not attributable to NBRC, the Applicant shall not raise any objection </w:t>
      </w:r>
      <w:r w:rsidRPr="00BE73FC">
        <w:rPr>
          <w:rFonts w:asciiTheme="minorHAnsi" w:eastAsiaTheme="minorHAnsi" w:hAnsiTheme="minorHAnsi" w:cstheme="minorHAnsi" w:hint="eastAsia"/>
          <w:sz w:val="20"/>
        </w:rPr>
        <w:t>against</w:t>
      </w:r>
      <w:r w:rsidRPr="00BE73FC">
        <w:rPr>
          <w:rFonts w:asciiTheme="minorHAnsi" w:eastAsiaTheme="minorHAnsi" w:hAnsiTheme="minorHAnsi" w:cstheme="minorHAnsi"/>
          <w:sz w:val="20"/>
        </w:rPr>
        <w:t xml:space="preserve"> NBRC.</w:t>
      </w:r>
    </w:p>
    <w:p w14:paraId="39CA20C8" w14:textId="77777777" w:rsidR="00AA6F2B" w:rsidRPr="00BE73FC" w:rsidRDefault="00AA6F2B" w:rsidP="00AA6F2B">
      <w:pPr>
        <w:snapToGrid w:val="0"/>
        <w:spacing w:line="280" w:lineRule="exact"/>
        <w:rPr>
          <w:rFonts w:asciiTheme="minorEastAsia" w:eastAsiaTheme="minorEastAsia" w:hAnsiTheme="minorEastAsia" w:cstheme="minorEastAsia"/>
          <w:sz w:val="20"/>
        </w:rPr>
      </w:pPr>
    </w:p>
    <w:p w14:paraId="1A5866BC" w14:textId="77777777" w:rsidR="00AA6F2B" w:rsidRPr="00BE73FC" w:rsidRDefault="00AA6F2B" w:rsidP="00AA6F2B">
      <w:pPr>
        <w:snapToGrid w:val="0"/>
        <w:spacing w:line="280" w:lineRule="exact"/>
        <w:ind w:left="226" w:hanging="224"/>
        <w:rPr>
          <w:rFonts w:asciiTheme="minorEastAsia" w:eastAsiaTheme="minorEastAsia" w:hAnsiTheme="minorEastAsia" w:cstheme="minorEastAsia"/>
          <w:b/>
          <w:sz w:val="20"/>
        </w:rPr>
      </w:pPr>
      <w:r w:rsidRPr="00BE73FC">
        <w:rPr>
          <w:rFonts w:asciiTheme="minorEastAsia" w:eastAsiaTheme="minorEastAsia" w:hAnsiTheme="minorEastAsia" w:cstheme="minorEastAsia" w:hint="eastAsia"/>
          <w:b/>
          <w:sz w:val="20"/>
        </w:rPr>
        <w:t>Article 4 (Utilization of the</w:t>
      </w:r>
      <w:r w:rsidRPr="00BE73FC">
        <w:rPr>
          <w:rFonts w:asciiTheme="minorEastAsia" w:eastAsiaTheme="minorEastAsia" w:hAnsiTheme="minorEastAsia" w:cstheme="minorEastAsia"/>
          <w:b/>
          <w:sz w:val="20"/>
        </w:rPr>
        <w:t xml:space="preserve"> Resources</w:t>
      </w:r>
      <w:r w:rsidRPr="00BE73FC">
        <w:rPr>
          <w:rFonts w:asciiTheme="minorEastAsia" w:eastAsiaTheme="minorEastAsia" w:hAnsiTheme="minorEastAsia" w:cstheme="minorEastAsia" w:hint="eastAsia"/>
          <w:b/>
          <w:sz w:val="20"/>
        </w:rPr>
        <w:t>)</w:t>
      </w:r>
    </w:p>
    <w:p w14:paraId="4C69F81D" w14:textId="77777777" w:rsidR="00AA6F2B" w:rsidRPr="00BE73FC" w:rsidRDefault="00AA6F2B" w:rsidP="00AA6F2B">
      <w:pPr>
        <w:pStyle w:val="af3"/>
        <w:numPr>
          <w:ilvl w:val="1"/>
          <w:numId w:val="10"/>
        </w:numPr>
        <w:snapToGrid w:val="0"/>
        <w:spacing w:line="280" w:lineRule="exact"/>
        <w:ind w:leftChars="0" w:left="500" w:hangingChars="250" w:hanging="500"/>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 xml:space="preserve">The </w:t>
      </w:r>
      <w:r w:rsidRPr="00BE73FC">
        <w:rPr>
          <w:rFonts w:asciiTheme="minorEastAsia" w:eastAsiaTheme="minorEastAsia" w:hAnsiTheme="minorEastAsia" w:cstheme="minorEastAsia"/>
          <w:sz w:val="20"/>
        </w:rPr>
        <w:t xml:space="preserve">User(s) </w:t>
      </w:r>
      <w:r w:rsidRPr="00BE73FC">
        <w:rPr>
          <w:rFonts w:asciiTheme="minorEastAsia" w:eastAsiaTheme="minorEastAsia" w:hAnsiTheme="minorEastAsia" w:cstheme="minorEastAsia" w:hint="eastAsia"/>
          <w:sz w:val="20"/>
        </w:rPr>
        <w:t xml:space="preserve">shall agree that the intellectual property rights and all other rights pertaining to the </w:t>
      </w:r>
      <w:r w:rsidRPr="00BE73FC">
        <w:rPr>
          <w:rFonts w:asciiTheme="minorEastAsia" w:eastAsiaTheme="minorEastAsia" w:hAnsiTheme="minorEastAsia" w:cstheme="minorEastAsia"/>
          <w:sz w:val="20"/>
        </w:rPr>
        <w:t xml:space="preserve">Biological Material </w:t>
      </w:r>
      <w:r w:rsidRPr="00BE73FC">
        <w:rPr>
          <w:rFonts w:asciiTheme="minorEastAsia" w:eastAsiaTheme="minorEastAsia" w:hAnsiTheme="minorEastAsia" w:cstheme="minorEastAsia" w:hint="eastAsia"/>
          <w:sz w:val="20"/>
        </w:rPr>
        <w:t xml:space="preserve">in the possession of NBRC or a third party shall not be </w:t>
      </w:r>
      <w:r w:rsidRPr="00BE73FC">
        <w:rPr>
          <w:rFonts w:asciiTheme="minorEastAsia" w:eastAsiaTheme="minorEastAsia" w:hAnsiTheme="minorEastAsia" w:cstheme="minorEastAsia"/>
          <w:sz w:val="20"/>
        </w:rPr>
        <w:t>assigned</w:t>
      </w:r>
      <w:r w:rsidRPr="00BE73FC">
        <w:rPr>
          <w:rFonts w:asciiTheme="minorEastAsia" w:eastAsiaTheme="minorEastAsia" w:hAnsiTheme="minorEastAsia" w:cstheme="minorEastAsia" w:hint="eastAsia"/>
          <w:sz w:val="20"/>
        </w:rPr>
        <w:t xml:space="preserve"> to the </w:t>
      </w:r>
      <w:r w:rsidRPr="00BE73FC">
        <w:rPr>
          <w:rFonts w:asciiTheme="minorEastAsia" w:eastAsiaTheme="minorEastAsia" w:hAnsiTheme="minorEastAsia" w:cstheme="minorEastAsia"/>
          <w:sz w:val="20"/>
        </w:rPr>
        <w:t>User(s)</w:t>
      </w:r>
      <w:r w:rsidRPr="00BE73FC">
        <w:rPr>
          <w:rFonts w:asciiTheme="minorEastAsia" w:eastAsiaTheme="minorEastAsia" w:hAnsiTheme="minorEastAsia" w:cstheme="minorEastAsia" w:hint="eastAsia"/>
          <w:sz w:val="20"/>
        </w:rPr>
        <w:t xml:space="preserve"> with the distribution, and that the </w:t>
      </w:r>
      <w:r w:rsidRPr="00BE73FC">
        <w:rPr>
          <w:rFonts w:asciiTheme="minorEastAsia" w:eastAsiaTheme="minorEastAsia" w:hAnsiTheme="minorEastAsia" w:cstheme="minorEastAsia"/>
          <w:sz w:val="20"/>
        </w:rPr>
        <w:t>User(s)</w:t>
      </w:r>
      <w:r w:rsidRPr="00BE73FC">
        <w:rPr>
          <w:rFonts w:asciiTheme="minorEastAsia" w:eastAsiaTheme="minorEastAsia" w:hAnsiTheme="minorEastAsia" w:cstheme="minorEastAsia" w:hint="eastAsia"/>
          <w:sz w:val="20"/>
        </w:rPr>
        <w:t xml:space="preserve"> is not assigned any right other than the rights to utilize and dispose of the </w:t>
      </w:r>
      <w:r w:rsidRPr="00BE73FC">
        <w:rPr>
          <w:rFonts w:asciiTheme="minorEastAsia" w:eastAsiaTheme="minorEastAsia" w:hAnsiTheme="minorEastAsia" w:cstheme="minorEastAsia"/>
          <w:sz w:val="20"/>
        </w:rPr>
        <w:t>Resources</w:t>
      </w:r>
      <w:r w:rsidRPr="00BE73FC">
        <w:rPr>
          <w:rFonts w:asciiTheme="minorEastAsia" w:eastAsiaTheme="minorEastAsia" w:hAnsiTheme="minorEastAsia" w:cstheme="minorEastAsia" w:hint="eastAsia"/>
          <w:sz w:val="20"/>
        </w:rPr>
        <w:t xml:space="preserve"> to the extent mentioned in the </w:t>
      </w:r>
      <w:r w:rsidRPr="00BE73FC">
        <w:rPr>
          <w:rFonts w:asciiTheme="minorEastAsia" w:eastAsiaTheme="minorEastAsia" w:hAnsiTheme="minorEastAsia" w:cstheme="minorEastAsia"/>
          <w:sz w:val="20"/>
        </w:rPr>
        <w:t>Conditions</w:t>
      </w:r>
      <w:r w:rsidRPr="00BE73FC">
        <w:rPr>
          <w:rFonts w:asciiTheme="minorEastAsia" w:eastAsiaTheme="minorEastAsia" w:hAnsiTheme="minorEastAsia" w:cstheme="minorEastAsia" w:hint="eastAsia"/>
          <w:sz w:val="20"/>
        </w:rPr>
        <w:t>.</w:t>
      </w:r>
    </w:p>
    <w:p w14:paraId="186044C2" w14:textId="77777777" w:rsidR="00AA6F2B" w:rsidRPr="00BE73FC" w:rsidRDefault="00AA6F2B" w:rsidP="00AA6F2B">
      <w:pPr>
        <w:pStyle w:val="af3"/>
        <w:snapToGrid w:val="0"/>
        <w:spacing w:line="280" w:lineRule="exact"/>
        <w:ind w:leftChars="0" w:left="500" w:hangingChars="250" w:hanging="500"/>
        <w:rPr>
          <w:rFonts w:asciiTheme="minorEastAsia" w:eastAsiaTheme="minorEastAsia" w:hAnsiTheme="minorEastAsia" w:cstheme="minorEastAsia"/>
          <w:color w:val="4F81BD" w:themeColor="accent1"/>
          <w:sz w:val="20"/>
        </w:rPr>
      </w:pPr>
    </w:p>
    <w:p w14:paraId="403A803F" w14:textId="5FD14B73" w:rsidR="00AA6F2B" w:rsidRPr="00BE73FC" w:rsidRDefault="00AA6F2B" w:rsidP="00AA6F2B">
      <w:pPr>
        <w:pStyle w:val="af3"/>
        <w:numPr>
          <w:ilvl w:val="1"/>
          <w:numId w:val="11"/>
        </w:numPr>
        <w:snapToGrid w:val="0"/>
        <w:spacing w:line="280" w:lineRule="exact"/>
        <w:ind w:leftChars="0" w:left="500" w:hangingChars="250" w:hanging="500"/>
        <w:rPr>
          <w:rFonts w:asciiTheme="minorEastAsia" w:eastAsiaTheme="minorEastAsia" w:hAnsiTheme="minorEastAsia" w:cstheme="minorEastAsia"/>
          <w:color w:val="4F81BD" w:themeColor="accent1"/>
          <w:sz w:val="20"/>
        </w:rPr>
      </w:pPr>
      <w:r w:rsidRPr="00BE73FC">
        <w:rPr>
          <w:rFonts w:asciiTheme="minorEastAsia" w:eastAsiaTheme="minorEastAsia" w:hAnsiTheme="minorEastAsia" w:cstheme="minorEastAsia" w:hint="eastAsia"/>
          <w:sz w:val="20"/>
        </w:rPr>
        <w:t xml:space="preserve">The </w:t>
      </w:r>
      <w:r w:rsidRPr="00BE73FC">
        <w:rPr>
          <w:rFonts w:asciiTheme="minorEastAsia" w:eastAsiaTheme="minorEastAsia" w:hAnsiTheme="minorEastAsia" w:cstheme="minorEastAsia"/>
          <w:sz w:val="20"/>
        </w:rPr>
        <w:t>User(s)</w:t>
      </w:r>
      <w:r w:rsidRPr="00BE73FC">
        <w:rPr>
          <w:rFonts w:asciiTheme="minorEastAsia" w:eastAsiaTheme="minorEastAsia" w:hAnsiTheme="minorEastAsia" w:cstheme="minorEastAsia" w:hint="eastAsia"/>
          <w:sz w:val="20"/>
        </w:rPr>
        <w:t xml:space="preserve"> shall not allow any third party to utilize the </w:t>
      </w:r>
      <w:r w:rsidRPr="00BE73FC">
        <w:rPr>
          <w:rFonts w:asciiTheme="minorEastAsia" w:eastAsiaTheme="minorEastAsia" w:hAnsiTheme="minorEastAsia" w:cstheme="minorEastAsia"/>
          <w:sz w:val="20"/>
        </w:rPr>
        <w:t xml:space="preserve">Biological Material </w:t>
      </w:r>
      <w:r w:rsidRPr="00BE73FC">
        <w:rPr>
          <w:rFonts w:asciiTheme="minorEastAsia" w:eastAsiaTheme="minorEastAsia" w:hAnsiTheme="minorEastAsia" w:cstheme="minorEastAsia" w:hint="eastAsia"/>
          <w:sz w:val="20"/>
        </w:rPr>
        <w:t xml:space="preserve">distributed by NBRC. </w:t>
      </w:r>
    </w:p>
    <w:p w14:paraId="1F56CC74" w14:textId="77777777" w:rsidR="00AA6F2B" w:rsidRPr="00BE73FC" w:rsidRDefault="00AA6F2B" w:rsidP="00AA6F2B">
      <w:pPr>
        <w:pStyle w:val="af3"/>
        <w:snapToGrid w:val="0"/>
        <w:spacing w:line="280" w:lineRule="exact"/>
        <w:ind w:leftChars="0" w:left="500"/>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 xml:space="preserve">Notwithstanding, in the case of any of the following, the </w:t>
      </w:r>
      <w:r w:rsidRPr="00BE73FC">
        <w:rPr>
          <w:rFonts w:asciiTheme="minorEastAsia" w:eastAsiaTheme="minorEastAsia" w:hAnsiTheme="minorEastAsia" w:cstheme="minorEastAsia"/>
          <w:sz w:val="20"/>
        </w:rPr>
        <w:t>User(s)</w:t>
      </w:r>
      <w:r w:rsidRPr="00BE73FC">
        <w:rPr>
          <w:rFonts w:asciiTheme="minorEastAsia" w:eastAsiaTheme="minorEastAsia" w:hAnsiTheme="minorEastAsia" w:cstheme="minorEastAsia" w:hint="eastAsia"/>
          <w:sz w:val="20"/>
        </w:rPr>
        <w:t xml:space="preserve"> may allow a third party to utilize the </w:t>
      </w:r>
      <w:r w:rsidRPr="00BE73FC">
        <w:rPr>
          <w:rFonts w:asciiTheme="minorEastAsia" w:eastAsiaTheme="minorEastAsia" w:hAnsiTheme="minorEastAsia" w:cstheme="minorEastAsia"/>
          <w:sz w:val="20"/>
        </w:rPr>
        <w:t>Resources</w:t>
      </w:r>
      <w:r w:rsidRPr="00BE73FC">
        <w:rPr>
          <w:rFonts w:asciiTheme="minorEastAsia" w:eastAsiaTheme="minorEastAsia" w:hAnsiTheme="minorEastAsia" w:cstheme="minorEastAsia" w:hint="eastAsia"/>
          <w:sz w:val="20"/>
        </w:rPr>
        <w:t xml:space="preserve">, provided that it does not violate the individual conditions for utilization attached to the distributed </w:t>
      </w:r>
      <w:r w:rsidRPr="00BE73FC">
        <w:rPr>
          <w:rFonts w:asciiTheme="minorEastAsia" w:eastAsiaTheme="minorEastAsia" w:hAnsiTheme="minorEastAsia" w:cstheme="minorEastAsia"/>
          <w:sz w:val="20"/>
        </w:rPr>
        <w:t>Biological Material</w:t>
      </w:r>
      <w:r w:rsidRPr="00BE73FC">
        <w:rPr>
          <w:rFonts w:asciiTheme="minorEastAsia" w:eastAsiaTheme="minorEastAsia" w:hAnsiTheme="minorEastAsia" w:cstheme="minorEastAsia" w:hint="eastAsia"/>
          <w:sz w:val="20"/>
        </w:rPr>
        <w:t xml:space="preserve">. In this case, the </w:t>
      </w:r>
      <w:r w:rsidRPr="00BE73FC">
        <w:rPr>
          <w:rFonts w:asciiTheme="minorEastAsia" w:eastAsiaTheme="minorEastAsia" w:hAnsiTheme="minorEastAsia" w:cstheme="minorEastAsia"/>
          <w:sz w:val="20"/>
        </w:rPr>
        <w:t>User(s)</w:t>
      </w:r>
      <w:r w:rsidRPr="00BE73FC">
        <w:rPr>
          <w:rFonts w:asciiTheme="minorEastAsia" w:eastAsiaTheme="minorEastAsia" w:hAnsiTheme="minorEastAsia" w:cstheme="minorEastAsia" w:hint="eastAsia"/>
          <w:sz w:val="20"/>
        </w:rPr>
        <w:t xml:space="preserve"> shall make the third party strictly adhere to the </w:t>
      </w:r>
      <w:r w:rsidRPr="00BE73FC">
        <w:rPr>
          <w:rFonts w:asciiTheme="minorEastAsia" w:eastAsiaTheme="minorEastAsia" w:hAnsiTheme="minorEastAsia" w:cstheme="minorEastAsia"/>
          <w:sz w:val="20"/>
        </w:rPr>
        <w:t>Conditions</w:t>
      </w:r>
      <w:r w:rsidRPr="00BE73FC">
        <w:rPr>
          <w:rFonts w:asciiTheme="minorEastAsia" w:eastAsiaTheme="minorEastAsia" w:hAnsiTheme="minorEastAsia" w:cstheme="minorEastAsia" w:hint="eastAsia"/>
          <w:sz w:val="20"/>
        </w:rPr>
        <w:t xml:space="preserve">, and as soon as the utilization is completed, the </w:t>
      </w:r>
      <w:r w:rsidRPr="00BE73FC">
        <w:rPr>
          <w:rFonts w:asciiTheme="minorEastAsia" w:eastAsiaTheme="minorEastAsia" w:hAnsiTheme="minorEastAsia" w:cstheme="minorEastAsia"/>
          <w:sz w:val="20"/>
        </w:rPr>
        <w:t>User(s)</w:t>
      </w:r>
      <w:r w:rsidRPr="00BE73FC">
        <w:rPr>
          <w:rFonts w:asciiTheme="minorEastAsia" w:eastAsiaTheme="minorEastAsia" w:hAnsiTheme="minorEastAsia" w:cstheme="minorEastAsia" w:hint="eastAsia"/>
          <w:sz w:val="20"/>
        </w:rPr>
        <w:t xml:space="preserve"> shall make the third party dispose of the </w:t>
      </w:r>
      <w:r w:rsidRPr="00BE73FC">
        <w:rPr>
          <w:rFonts w:asciiTheme="minorEastAsia" w:eastAsiaTheme="minorEastAsia" w:hAnsiTheme="minorEastAsia" w:cstheme="minorEastAsia"/>
          <w:sz w:val="20"/>
        </w:rPr>
        <w:t>Resources</w:t>
      </w:r>
      <w:r w:rsidRPr="00BE73FC">
        <w:rPr>
          <w:rFonts w:asciiTheme="minorEastAsia" w:eastAsiaTheme="minorEastAsia" w:hAnsiTheme="minorEastAsia" w:cstheme="minorEastAsia" w:hint="eastAsia"/>
          <w:sz w:val="20"/>
        </w:rPr>
        <w:t xml:space="preserve"> or return them to the </w:t>
      </w:r>
      <w:r w:rsidRPr="00BE73FC">
        <w:rPr>
          <w:rFonts w:asciiTheme="minorEastAsia" w:eastAsiaTheme="minorEastAsia" w:hAnsiTheme="minorEastAsia" w:cstheme="minorEastAsia"/>
          <w:sz w:val="20"/>
        </w:rPr>
        <w:t>User(s)</w:t>
      </w:r>
      <w:r w:rsidRPr="00BE73FC">
        <w:rPr>
          <w:rFonts w:asciiTheme="minorEastAsia" w:eastAsiaTheme="minorEastAsia" w:hAnsiTheme="minorEastAsia" w:cstheme="minorEastAsia" w:hint="eastAsia"/>
          <w:sz w:val="20"/>
        </w:rPr>
        <w:t>.</w:t>
      </w:r>
    </w:p>
    <w:p w14:paraId="5FEE3044" w14:textId="77777777" w:rsidR="00AA6F2B" w:rsidRPr="00BE73FC" w:rsidRDefault="00AA6F2B" w:rsidP="00AA6F2B">
      <w:pPr>
        <w:pStyle w:val="af3"/>
        <w:numPr>
          <w:ilvl w:val="0"/>
          <w:numId w:val="24"/>
        </w:numPr>
        <w:snapToGrid w:val="0"/>
        <w:spacing w:line="280" w:lineRule="exact"/>
        <w:ind w:leftChars="0" w:left="993"/>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 xml:space="preserve">Outsourcing </w:t>
      </w:r>
      <w:r w:rsidRPr="00BE73FC">
        <w:rPr>
          <w:rFonts w:asciiTheme="minorEastAsia" w:eastAsiaTheme="minorEastAsia" w:hAnsiTheme="minorEastAsia" w:cstheme="minorEastAsia"/>
          <w:sz w:val="20"/>
        </w:rPr>
        <w:t>by User(s) to such third party for the purpose of analysis, cultivation, etc., within the purpose of the utilization described in the Order Sheet</w:t>
      </w:r>
      <w:r w:rsidRPr="00BE73FC">
        <w:rPr>
          <w:rFonts w:asciiTheme="minorEastAsia" w:eastAsiaTheme="minorEastAsia" w:hAnsiTheme="minorEastAsia" w:cstheme="minorEastAsia" w:hint="eastAsia"/>
          <w:sz w:val="20"/>
        </w:rPr>
        <w:t>.</w:t>
      </w:r>
    </w:p>
    <w:p w14:paraId="4FBE8E66" w14:textId="77777777" w:rsidR="00AA6F2B" w:rsidRPr="00BE73FC" w:rsidRDefault="00AA6F2B" w:rsidP="00AA6F2B">
      <w:pPr>
        <w:pStyle w:val="af3"/>
        <w:snapToGrid w:val="0"/>
        <w:spacing w:line="280" w:lineRule="exact"/>
        <w:ind w:leftChars="0" w:left="567"/>
        <w:rPr>
          <w:rFonts w:asciiTheme="minorEastAsia" w:eastAsiaTheme="minorEastAsia" w:hAnsiTheme="minorEastAsia" w:cstheme="minorEastAsia"/>
          <w:sz w:val="20"/>
        </w:rPr>
      </w:pPr>
      <w:r w:rsidRPr="00BE73FC">
        <w:rPr>
          <w:rFonts w:asciiTheme="minorEastAsia" w:eastAsiaTheme="minorEastAsia" w:hAnsiTheme="minorEastAsia" w:cstheme="minorEastAsia"/>
          <w:sz w:val="20"/>
        </w:rPr>
        <w:t xml:space="preserve">(2) Joint research conducted between the User(s) and such third party within the purpose </w:t>
      </w:r>
    </w:p>
    <w:p w14:paraId="5C69B5E5" w14:textId="77777777" w:rsidR="00AA6F2B" w:rsidRPr="00BE73FC" w:rsidRDefault="00AA6F2B" w:rsidP="00AA6F2B">
      <w:pPr>
        <w:pStyle w:val="af3"/>
        <w:snapToGrid w:val="0"/>
        <w:spacing w:line="280" w:lineRule="exact"/>
        <w:ind w:leftChars="0" w:left="567" w:firstLineChars="200" w:firstLine="400"/>
        <w:rPr>
          <w:rFonts w:asciiTheme="minorEastAsia" w:eastAsiaTheme="minorEastAsia" w:hAnsiTheme="minorEastAsia" w:cstheme="minorEastAsia"/>
          <w:sz w:val="20"/>
        </w:rPr>
      </w:pPr>
      <w:r w:rsidRPr="00BE73FC">
        <w:rPr>
          <w:rFonts w:asciiTheme="minorEastAsia" w:eastAsiaTheme="minorEastAsia" w:hAnsiTheme="minorEastAsia" w:cstheme="minorEastAsia"/>
          <w:sz w:val="20"/>
        </w:rPr>
        <w:t xml:space="preserve">of the utilization described in the Order Sheet, provided that information on such third </w:t>
      </w:r>
    </w:p>
    <w:p w14:paraId="5E740009" w14:textId="77777777" w:rsidR="00AA6F2B" w:rsidRPr="00BE73FC" w:rsidRDefault="00AA6F2B" w:rsidP="00AA6F2B">
      <w:pPr>
        <w:pStyle w:val="af3"/>
        <w:snapToGrid w:val="0"/>
        <w:spacing w:line="280" w:lineRule="exact"/>
        <w:ind w:leftChars="0" w:left="567" w:firstLineChars="200" w:firstLine="400"/>
        <w:rPr>
          <w:rFonts w:asciiTheme="minorEastAsia" w:eastAsiaTheme="minorEastAsia" w:hAnsiTheme="minorEastAsia" w:cstheme="minorEastAsia"/>
          <w:sz w:val="20"/>
        </w:rPr>
      </w:pPr>
      <w:r w:rsidRPr="00BE73FC">
        <w:rPr>
          <w:rFonts w:asciiTheme="minorEastAsia" w:eastAsiaTheme="minorEastAsia" w:hAnsiTheme="minorEastAsia" w:cstheme="minorEastAsia"/>
          <w:sz w:val="20"/>
        </w:rPr>
        <w:t xml:space="preserve">party shall be notified to NBRC prior to such utilization. </w:t>
      </w:r>
    </w:p>
    <w:p w14:paraId="23323E0D" w14:textId="77777777" w:rsidR="00AA6F2B" w:rsidRPr="00BE73FC" w:rsidRDefault="00AA6F2B" w:rsidP="00AA6F2B">
      <w:pPr>
        <w:pStyle w:val="af3"/>
        <w:snapToGrid w:val="0"/>
        <w:spacing w:line="280" w:lineRule="exact"/>
        <w:ind w:leftChars="0" w:left="567"/>
        <w:rPr>
          <w:rFonts w:asciiTheme="minorEastAsia" w:eastAsiaTheme="minorEastAsia" w:hAnsiTheme="minorEastAsia" w:cstheme="minorEastAsia"/>
          <w:sz w:val="20"/>
        </w:rPr>
      </w:pPr>
      <w:r w:rsidRPr="00BE73FC">
        <w:rPr>
          <w:rFonts w:asciiTheme="minorEastAsia" w:eastAsiaTheme="minorEastAsia" w:hAnsiTheme="minorEastAsia" w:cstheme="minorEastAsia"/>
          <w:sz w:val="20"/>
        </w:rPr>
        <w:t>(3)</w:t>
      </w:r>
      <w:r w:rsidRPr="00BE73FC">
        <w:rPr>
          <w:rFonts w:asciiTheme="minorEastAsia" w:eastAsiaTheme="minorEastAsia" w:hAnsiTheme="minorEastAsia" w:cstheme="minorEastAsia" w:hint="eastAsia"/>
          <w:sz w:val="20"/>
        </w:rPr>
        <w:t xml:space="preserve"> </w:t>
      </w:r>
      <w:r w:rsidRPr="00BE73FC">
        <w:rPr>
          <w:rFonts w:asciiTheme="minorEastAsia" w:eastAsiaTheme="minorEastAsia" w:hAnsiTheme="minorEastAsia" w:cstheme="minorEastAsia"/>
          <w:sz w:val="20"/>
        </w:rPr>
        <w:t xml:space="preserve">When permitted by NBRC </w:t>
      </w:r>
    </w:p>
    <w:p w14:paraId="598337F6" w14:textId="77777777" w:rsidR="00AA6F2B" w:rsidRPr="00BE73FC" w:rsidRDefault="00AA6F2B" w:rsidP="00AA6F2B">
      <w:pPr>
        <w:pStyle w:val="af3"/>
        <w:snapToGrid w:val="0"/>
        <w:spacing w:line="280" w:lineRule="exact"/>
        <w:ind w:leftChars="0" w:left="500"/>
        <w:rPr>
          <w:rFonts w:asciiTheme="minorEastAsia" w:eastAsiaTheme="minorEastAsia" w:hAnsiTheme="minorEastAsia" w:cstheme="minorEastAsia"/>
          <w:color w:val="4F81BD" w:themeColor="accent1"/>
          <w:sz w:val="20"/>
        </w:rPr>
      </w:pPr>
    </w:p>
    <w:p w14:paraId="1A06BDE6" w14:textId="7B485969" w:rsidR="00AA6F2B" w:rsidRPr="00BE73FC" w:rsidRDefault="00AA6F2B" w:rsidP="00AA6F2B">
      <w:pPr>
        <w:pStyle w:val="af3"/>
        <w:numPr>
          <w:ilvl w:val="1"/>
          <w:numId w:val="11"/>
        </w:numPr>
        <w:snapToGrid w:val="0"/>
        <w:spacing w:line="280" w:lineRule="exact"/>
        <w:ind w:leftChars="0" w:left="500" w:hangingChars="250" w:hanging="500"/>
        <w:rPr>
          <w:rFonts w:asciiTheme="minorEastAsia" w:eastAsiaTheme="minorEastAsia" w:hAnsiTheme="minorEastAsia" w:cstheme="minorEastAsia"/>
          <w:color w:val="4F81BD" w:themeColor="accent1"/>
          <w:sz w:val="20"/>
        </w:rPr>
      </w:pPr>
      <w:r w:rsidRPr="00BE73FC">
        <w:rPr>
          <w:rFonts w:asciiTheme="minorEastAsia" w:eastAsiaTheme="minorEastAsia" w:hAnsiTheme="minorEastAsia" w:cstheme="minorEastAsia" w:hint="eastAsia"/>
          <w:sz w:val="20"/>
        </w:rPr>
        <w:t>T</w:t>
      </w:r>
      <w:r w:rsidRPr="00BE73FC">
        <w:rPr>
          <w:rFonts w:asciiTheme="minorEastAsia" w:eastAsiaTheme="minorEastAsia" w:hAnsiTheme="minorEastAsia" w:cstheme="minorEastAsia"/>
          <w:sz w:val="20"/>
        </w:rPr>
        <w:t>h</w:t>
      </w:r>
      <w:r w:rsidRPr="00BE73FC">
        <w:rPr>
          <w:rFonts w:asciiTheme="minorEastAsia" w:eastAsiaTheme="minorEastAsia" w:hAnsiTheme="minorEastAsia" w:cstheme="minorEastAsia" w:hint="eastAsia"/>
          <w:sz w:val="20"/>
        </w:rPr>
        <w:t xml:space="preserve">e </w:t>
      </w:r>
      <w:r w:rsidRPr="00BE73FC">
        <w:rPr>
          <w:rFonts w:asciiTheme="minorEastAsia" w:eastAsiaTheme="minorEastAsia" w:hAnsiTheme="minorEastAsia" w:cstheme="minorEastAsia"/>
          <w:sz w:val="20"/>
        </w:rPr>
        <w:t>User(s)</w:t>
      </w:r>
      <w:r w:rsidRPr="00BE73FC">
        <w:rPr>
          <w:rFonts w:asciiTheme="minorEastAsia" w:eastAsiaTheme="minorEastAsia" w:hAnsiTheme="minorEastAsia" w:cstheme="minorEastAsia" w:hint="eastAsia"/>
          <w:sz w:val="20"/>
        </w:rPr>
        <w:t xml:space="preserve"> also shall not distribute or allocate the </w:t>
      </w:r>
      <w:r w:rsidRPr="00BE73FC">
        <w:rPr>
          <w:rFonts w:asciiTheme="minorEastAsia" w:eastAsiaTheme="minorEastAsia" w:hAnsiTheme="minorEastAsia" w:cstheme="minorEastAsia"/>
          <w:sz w:val="20"/>
        </w:rPr>
        <w:t>Biological Material</w:t>
      </w:r>
      <w:r w:rsidRPr="00BE73FC">
        <w:rPr>
          <w:rFonts w:asciiTheme="minorEastAsia" w:eastAsiaTheme="minorEastAsia" w:hAnsiTheme="minorEastAsia" w:cstheme="minorEastAsia" w:hint="eastAsia"/>
          <w:sz w:val="20"/>
        </w:rPr>
        <w:t xml:space="preserve">. Moreover, the </w:t>
      </w:r>
      <w:r w:rsidRPr="00BE73FC">
        <w:rPr>
          <w:rFonts w:asciiTheme="minorEastAsia" w:eastAsiaTheme="minorEastAsia" w:hAnsiTheme="minorEastAsia" w:cstheme="minorEastAsia"/>
          <w:sz w:val="20"/>
        </w:rPr>
        <w:t xml:space="preserve">User(s) </w:t>
      </w:r>
      <w:r w:rsidRPr="00BE73FC">
        <w:rPr>
          <w:rFonts w:asciiTheme="minorEastAsia" w:eastAsiaTheme="minorEastAsia" w:hAnsiTheme="minorEastAsia" w:cstheme="minorEastAsia" w:hint="eastAsia"/>
          <w:sz w:val="20"/>
        </w:rPr>
        <w:t xml:space="preserve">shall utilize the </w:t>
      </w:r>
      <w:r w:rsidRPr="00BE73FC">
        <w:rPr>
          <w:rFonts w:asciiTheme="minorEastAsia" w:eastAsiaTheme="minorEastAsia" w:hAnsiTheme="minorEastAsia" w:cstheme="minorEastAsia"/>
          <w:sz w:val="20"/>
        </w:rPr>
        <w:t>Resources</w:t>
      </w:r>
      <w:r w:rsidRPr="00BE73FC">
        <w:rPr>
          <w:rFonts w:asciiTheme="minorEastAsia" w:eastAsiaTheme="minorEastAsia" w:hAnsiTheme="minorEastAsia" w:cstheme="minorEastAsia" w:hint="eastAsia"/>
          <w:sz w:val="20"/>
        </w:rPr>
        <w:t xml:space="preserve"> in compliance with the following items:</w:t>
      </w:r>
    </w:p>
    <w:p w14:paraId="0FAFD8C1" w14:textId="77777777" w:rsidR="00AA6F2B" w:rsidRPr="00BE73FC" w:rsidRDefault="00AA6F2B" w:rsidP="00AA6F2B">
      <w:pPr>
        <w:snapToGrid w:val="0"/>
        <w:spacing w:line="280" w:lineRule="exact"/>
        <w:ind w:leftChars="250" w:left="925" w:hangingChars="200" w:hanging="400"/>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(1)</w:t>
      </w:r>
      <w:r w:rsidRPr="00BE73FC">
        <w:rPr>
          <w:rFonts w:asciiTheme="minorEastAsia" w:eastAsiaTheme="minorEastAsia" w:hAnsiTheme="minorEastAsia" w:cstheme="minorEastAsia" w:hint="eastAsia"/>
          <w:sz w:val="20"/>
        </w:rPr>
        <w:tab/>
        <w:t xml:space="preserve">Provisions of the </w:t>
      </w:r>
      <w:r w:rsidRPr="00BE73FC">
        <w:rPr>
          <w:rFonts w:asciiTheme="minorEastAsia" w:eastAsiaTheme="minorEastAsia" w:hAnsiTheme="minorEastAsia" w:cstheme="minorEastAsia"/>
          <w:sz w:val="20"/>
        </w:rPr>
        <w:t>Terms and Conditions</w:t>
      </w:r>
      <w:r w:rsidRPr="00BE73FC">
        <w:rPr>
          <w:rFonts w:asciiTheme="minorEastAsia" w:eastAsiaTheme="minorEastAsia" w:hAnsiTheme="minorEastAsia" w:cstheme="minorEastAsia" w:hint="eastAsia"/>
          <w:sz w:val="20"/>
        </w:rPr>
        <w:t xml:space="preserve"> and its Annexed Table </w:t>
      </w:r>
    </w:p>
    <w:p w14:paraId="681B206E" w14:textId="77777777" w:rsidR="00AA6F2B" w:rsidRPr="00BE73FC" w:rsidRDefault="00AA6F2B" w:rsidP="00AA6F2B">
      <w:pPr>
        <w:snapToGrid w:val="0"/>
        <w:spacing w:line="280" w:lineRule="exact"/>
        <w:ind w:leftChars="250" w:left="925" w:hangingChars="200" w:hanging="400"/>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(2)</w:t>
      </w:r>
      <w:r w:rsidRPr="00BE73FC">
        <w:rPr>
          <w:rFonts w:asciiTheme="minorEastAsia" w:eastAsiaTheme="minorEastAsia" w:hAnsiTheme="minorEastAsia" w:cstheme="minorEastAsia" w:hint="eastAsia"/>
          <w:sz w:val="20"/>
        </w:rPr>
        <w:tab/>
        <w:t>The purpose of utilization mentioned in the Order Sheet</w:t>
      </w:r>
    </w:p>
    <w:p w14:paraId="73B7FE44" w14:textId="77777777" w:rsidR="00AA6F2B" w:rsidRPr="00BE73FC" w:rsidRDefault="00AA6F2B" w:rsidP="00AA6F2B">
      <w:pPr>
        <w:snapToGrid w:val="0"/>
        <w:spacing w:line="280" w:lineRule="exact"/>
        <w:ind w:leftChars="250" w:left="925" w:hangingChars="200" w:hanging="400"/>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(3)</w:t>
      </w:r>
      <w:r w:rsidRPr="00BE73FC">
        <w:rPr>
          <w:rFonts w:asciiTheme="minorEastAsia" w:eastAsiaTheme="minorEastAsia" w:hAnsiTheme="minorEastAsia" w:cstheme="minorEastAsia" w:hint="eastAsia"/>
          <w:sz w:val="20"/>
        </w:rPr>
        <w:tab/>
        <w:t xml:space="preserve">The place </w:t>
      </w:r>
      <w:r w:rsidRPr="00BE73FC">
        <w:rPr>
          <w:rFonts w:asciiTheme="minorEastAsia" w:eastAsiaTheme="minorEastAsia" w:hAnsiTheme="minorEastAsia" w:cstheme="minorEastAsia"/>
          <w:sz w:val="20"/>
        </w:rPr>
        <w:t>where</w:t>
      </w:r>
      <w:r w:rsidRPr="00BE73FC">
        <w:rPr>
          <w:rFonts w:asciiTheme="minorEastAsia" w:eastAsiaTheme="minorEastAsia" w:hAnsiTheme="minorEastAsia" w:cstheme="minorEastAsia" w:hint="eastAsia"/>
          <w:sz w:val="20"/>
        </w:rPr>
        <w:t xml:space="preserve"> utilization takes place shall be within the facility of the organization mentioned in the Order Sheet</w:t>
      </w:r>
    </w:p>
    <w:p w14:paraId="74A25C87" w14:textId="77777777" w:rsidR="00AA6F2B" w:rsidRPr="00BE73FC" w:rsidRDefault="00AA6F2B" w:rsidP="00AA6F2B">
      <w:pPr>
        <w:snapToGrid w:val="0"/>
        <w:spacing w:line="280" w:lineRule="exact"/>
        <w:ind w:leftChars="250" w:left="925" w:hangingChars="200" w:hanging="400"/>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(4)</w:t>
      </w:r>
      <w:r w:rsidRPr="00BE73FC">
        <w:rPr>
          <w:rFonts w:asciiTheme="minorEastAsia" w:eastAsiaTheme="minorEastAsia" w:hAnsiTheme="minorEastAsia" w:cstheme="minorEastAsia" w:hint="eastAsia"/>
          <w:sz w:val="20"/>
        </w:rPr>
        <w:tab/>
        <w:t>The conditions for utilization specified in the NBRC online catalog and separate documents.</w:t>
      </w:r>
    </w:p>
    <w:p w14:paraId="13C4A18E" w14:textId="77777777" w:rsidR="00AA6F2B" w:rsidRPr="00BE73FC" w:rsidRDefault="00AA6F2B" w:rsidP="00AA6F2B">
      <w:pPr>
        <w:pStyle w:val="af3"/>
        <w:snapToGrid w:val="0"/>
        <w:spacing w:line="280" w:lineRule="exact"/>
        <w:ind w:leftChars="0" w:left="500" w:hangingChars="250" w:hanging="500"/>
        <w:rPr>
          <w:rFonts w:asciiTheme="minorEastAsia" w:eastAsiaTheme="minorEastAsia" w:hAnsiTheme="minorEastAsia" w:cstheme="minorEastAsia"/>
          <w:color w:val="4F81BD" w:themeColor="accent1"/>
          <w:sz w:val="20"/>
        </w:rPr>
      </w:pPr>
    </w:p>
    <w:p w14:paraId="79767776" w14:textId="77777777" w:rsidR="00AA6F2B" w:rsidRPr="00BE73FC" w:rsidRDefault="00AA6F2B" w:rsidP="00AA6F2B">
      <w:pPr>
        <w:pStyle w:val="af3"/>
        <w:numPr>
          <w:ilvl w:val="0"/>
          <w:numId w:val="12"/>
        </w:numPr>
        <w:snapToGrid w:val="0"/>
        <w:spacing w:line="280" w:lineRule="exact"/>
        <w:ind w:leftChars="0"/>
        <w:rPr>
          <w:rFonts w:asciiTheme="minorEastAsia" w:eastAsiaTheme="minorEastAsia" w:hAnsiTheme="minorEastAsia" w:cstheme="minorEastAsia"/>
          <w:vanish/>
          <w:sz w:val="20"/>
        </w:rPr>
      </w:pPr>
    </w:p>
    <w:p w14:paraId="50D1D085" w14:textId="77777777" w:rsidR="00AA6F2B" w:rsidRPr="00BE73FC" w:rsidRDefault="00AA6F2B" w:rsidP="00AA6F2B">
      <w:pPr>
        <w:pStyle w:val="af3"/>
        <w:numPr>
          <w:ilvl w:val="1"/>
          <w:numId w:val="12"/>
        </w:numPr>
        <w:snapToGrid w:val="0"/>
        <w:spacing w:line="280" w:lineRule="exact"/>
        <w:ind w:leftChars="0"/>
        <w:rPr>
          <w:rFonts w:asciiTheme="minorEastAsia" w:eastAsiaTheme="minorEastAsia" w:hAnsiTheme="minorEastAsia" w:cstheme="minorEastAsia"/>
          <w:vanish/>
          <w:sz w:val="20"/>
        </w:rPr>
      </w:pPr>
    </w:p>
    <w:p w14:paraId="1C395277" w14:textId="77777777" w:rsidR="00AA6F2B" w:rsidRPr="00BE73FC" w:rsidRDefault="00AA6F2B" w:rsidP="00AA6F2B">
      <w:pPr>
        <w:pStyle w:val="af3"/>
        <w:numPr>
          <w:ilvl w:val="1"/>
          <w:numId w:val="12"/>
        </w:numPr>
        <w:snapToGrid w:val="0"/>
        <w:spacing w:line="280" w:lineRule="exact"/>
        <w:ind w:leftChars="0" w:left="567"/>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 xml:space="preserve">The </w:t>
      </w:r>
      <w:r w:rsidRPr="00BE73FC">
        <w:rPr>
          <w:rFonts w:asciiTheme="minorEastAsia" w:eastAsiaTheme="minorEastAsia" w:hAnsiTheme="minorEastAsia" w:cstheme="minorEastAsia"/>
          <w:sz w:val="20"/>
        </w:rPr>
        <w:t xml:space="preserve">User(s) </w:t>
      </w:r>
      <w:r w:rsidRPr="00BE73FC">
        <w:rPr>
          <w:rFonts w:asciiTheme="minorEastAsia" w:eastAsiaTheme="minorEastAsia" w:hAnsiTheme="minorEastAsia" w:cstheme="minorEastAsia" w:hint="eastAsia"/>
          <w:sz w:val="20"/>
        </w:rPr>
        <w:t xml:space="preserve">shall be aware that the </w:t>
      </w:r>
      <w:r w:rsidRPr="00BE73FC">
        <w:rPr>
          <w:rFonts w:asciiTheme="minorEastAsia" w:eastAsiaTheme="minorEastAsia" w:hAnsiTheme="minorEastAsia" w:cstheme="minorEastAsia"/>
          <w:sz w:val="20"/>
        </w:rPr>
        <w:t xml:space="preserve">Resources </w:t>
      </w:r>
      <w:r w:rsidRPr="00BE73FC">
        <w:rPr>
          <w:rFonts w:asciiTheme="minorEastAsia" w:eastAsiaTheme="minorEastAsia" w:hAnsiTheme="minorEastAsia" w:cstheme="minorEastAsia" w:hint="eastAsia"/>
          <w:sz w:val="20"/>
        </w:rPr>
        <w:t xml:space="preserve">are organisms or biological substances meaning that their properties change, and that they may have defects or potential risks. Therefore, the </w:t>
      </w:r>
      <w:r w:rsidRPr="00BE73FC">
        <w:rPr>
          <w:rFonts w:asciiTheme="minorEastAsia" w:eastAsiaTheme="minorEastAsia" w:hAnsiTheme="minorEastAsia" w:cstheme="minorEastAsia"/>
          <w:sz w:val="20"/>
        </w:rPr>
        <w:t xml:space="preserve">User(s) </w:t>
      </w:r>
      <w:r w:rsidRPr="00BE73FC">
        <w:rPr>
          <w:rFonts w:asciiTheme="minorEastAsia" w:eastAsiaTheme="minorEastAsia" w:hAnsiTheme="minorEastAsia" w:cstheme="minorEastAsia" w:hint="eastAsia"/>
          <w:sz w:val="20"/>
        </w:rPr>
        <w:t xml:space="preserve">shall take </w:t>
      </w:r>
      <w:r w:rsidRPr="00BE73FC">
        <w:rPr>
          <w:rFonts w:asciiTheme="minorEastAsia" w:eastAsiaTheme="minorEastAsia" w:hAnsiTheme="minorEastAsia" w:cstheme="minorEastAsia"/>
          <w:sz w:val="20"/>
        </w:rPr>
        <w:t>appropriate</w:t>
      </w:r>
      <w:r w:rsidRPr="00BE73FC">
        <w:rPr>
          <w:rFonts w:asciiTheme="minorEastAsia" w:eastAsiaTheme="minorEastAsia" w:hAnsiTheme="minorEastAsia" w:cstheme="minorEastAsia" w:hint="eastAsia"/>
          <w:sz w:val="20"/>
        </w:rPr>
        <w:t xml:space="preserve"> measures in which </w:t>
      </w:r>
      <w:r w:rsidRPr="00BE73FC">
        <w:rPr>
          <w:rFonts w:asciiTheme="minorEastAsia" w:eastAsiaTheme="minorEastAsia" w:hAnsiTheme="minorEastAsia" w:cstheme="minorEastAsia"/>
          <w:sz w:val="20"/>
        </w:rPr>
        <w:t>the personnel having knowledge and techn</w:t>
      </w:r>
      <w:r w:rsidRPr="00BE73FC">
        <w:rPr>
          <w:rFonts w:asciiTheme="minorEastAsia" w:eastAsiaTheme="minorEastAsia" w:hAnsiTheme="minorEastAsia" w:cstheme="minorEastAsia" w:hint="eastAsia"/>
          <w:sz w:val="20"/>
        </w:rPr>
        <w:t>ical skill</w:t>
      </w:r>
      <w:r w:rsidRPr="00BE73FC">
        <w:rPr>
          <w:rFonts w:asciiTheme="minorEastAsia" w:eastAsiaTheme="minorEastAsia" w:hAnsiTheme="minorEastAsia" w:cstheme="minorEastAsia"/>
          <w:sz w:val="20"/>
        </w:rPr>
        <w:t xml:space="preserve"> </w:t>
      </w:r>
      <w:r w:rsidRPr="00BE73FC">
        <w:rPr>
          <w:rFonts w:asciiTheme="minorEastAsia" w:eastAsiaTheme="minorEastAsia" w:hAnsiTheme="minorEastAsia" w:cstheme="minorEastAsia" w:hint="eastAsia"/>
          <w:sz w:val="20"/>
        </w:rPr>
        <w:t xml:space="preserve">install adequate facilities and implement proper management systems for </w:t>
      </w:r>
      <w:r w:rsidRPr="00BE73FC">
        <w:rPr>
          <w:rFonts w:asciiTheme="minorEastAsia" w:eastAsiaTheme="minorEastAsia" w:hAnsiTheme="minorEastAsia" w:cstheme="minorEastAsia"/>
          <w:sz w:val="20"/>
        </w:rPr>
        <w:t>handl</w:t>
      </w:r>
      <w:r w:rsidRPr="00BE73FC">
        <w:rPr>
          <w:rFonts w:asciiTheme="minorEastAsia" w:eastAsiaTheme="minorEastAsia" w:hAnsiTheme="minorEastAsia" w:cstheme="minorEastAsia" w:hint="eastAsia"/>
          <w:sz w:val="20"/>
        </w:rPr>
        <w:t>ing</w:t>
      </w:r>
      <w:r w:rsidRPr="00BE73FC">
        <w:rPr>
          <w:rFonts w:asciiTheme="minorEastAsia" w:eastAsiaTheme="minorEastAsia" w:hAnsiTheme="minorEastAsia" w:cstheme="minorEastAsia"/>
          <w:sz w:val="20"/>
        </w:rPr>
        <w:t xml:space="preserve"> the Resources.</w:t>
      </w:r>
    </w:p>
    <w:p w14:paraId="5E1D5208" w14:textId="77777777" w:rsidR="00AA6F2B" w:rsidRPr="00BE73FC" w:rsidRDefault="00AA6F2B" w:rsidP="00AA6F2B">
      <w:pPr>
        <w:pStyle w:val="af3"/>
        <w:snapToGrid w:val="0"/>
        <w:spacing w:line="280" w:lineRule="exact"/>
        <w:ind w:leftChars="0" w:left="500" w:hangingChars="250" w:hanging="500"/>
        <w:rPr>
          <w:rFonts w:asciiTheme="minorEastAsia" w:eastAsiaTheme="minorEastAsia" w:hAnsiTheme="minorEastAsia" w:cstheme="minorEastAsia"/>
          <w:sz w:val="20"/>
        </w:rPr>
      </w:pPr>
    </w:p>
    <w:p w14:paraId="25E0DC97" w14:textId="77777777" w:rsidR="00AA6F2B" w:rsidRPr="00BE73FC" w:rsidRDefault="00AA6F2B" w:rsidP="00AA6F2B">
      <w:pPr>
        <w:pStyle w:val="af3"/>
        <w:numPr>
          <w:ilvl w:val="0"/>
          <w:numId w:val="13"/>
        </w:numPr>
        <w:snapToGrid w:val="0"/>
        <w:spacing w:line="280" w:lineRule="exact"/>
        <w:ind w:leftChars="0"/>
        <w:rPr>
          <w:rFonts w:asciiTheme="minorEastAsia" w:eastAsiaTheme="minorEastAsia" w:hAnsiTheme="minorEastAsia" w:cstheme="minorEastAsia"/>
          <w:vanish/>
          <w:sz w:val="20"/>
        </w:rPr>
      </w:pPr>
    </w:p>
    <w:p w14:paraId="3E7B64F9" w14:textId="77777777" w:rsidR="00AA6F2B" w:rsidRPr="00BE73FC" w:rsidRDefault="00AA6F2B" w:rsidP="00AA6F2B">
      <w:pPr>
        <w:pStyle w:val="af3"/>
        <w:numPr>
          <w:ilvl w:val="1"/>
          <w:numId w:val="13"/>
        </w:numPr>
        <w:snapToGrid w:val="0"/>
        <w:spacing w:line="280" w:lineRule="exact"/>
        <w:ind w:leftChars="0"/>
        <w:rPr>
          <w:rFonts w:asciiTheme="minorEastAsia" w:eastAsiaTheme="minorEastAsia" w:hAnsiTheme="minorEastAsia" w:cstheme="minorEastAsia"/>
          <w:vanish/>
          <w:sz w:val="20"/>
        </w:rPr>
      </w:pPr>
    </w:p>
    <w:p w14:paraId="1EDD6F50" w14:textId="77777777" w:rsidR="00AA6F2B" w:rsidRPr="00BE73FC" w:rsidRDefault="00AA6F2B" w:rsidP="00AA6F2B">
      <w:pPr>
        <w:pStyle w:val="af3"/>
        <w:numPr>
          <w:ilvl w:val="1"/>
          <w:numId w:val="13"/>
        </w:numPr>
        <w:snapToGrid w:val="0"/>
        <w:spacing w:line="280" w:lineRule="exact"/>
        <w:ind w:leftChars="0" w:left="567"/>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 xml:space="preserve">For the utilization of the </w:t>
      </w:r>
      <w:r w:rsidRPr="00BE73FC">
        <w:rPr>
          <w:rFonts w:asciiTheme="minorEastAsia" w:eastAsiaTheme="minorEastAsia" w:hAnsiTheme="minorEastAsia" w:cstheme="minorEastAsia"/>
          <w:sz w:val="20"/>
        </w:rPr>
        <w:t>Resources</w:t>
      </w:r>
      <w:r w:rsidRPr="00BE73FC">
        <w:rPr>
          <w:rFonts w:asciiTheme="minorEastAsia" w:eastAsiaTheme="minorEastAsia" w:hAnsiTheme="minorEastAsia" w:cstheme="minorEastAsia" w:hint="eastAsia"/>
          <w:sz w:val="20"/>
        </w:rPr>
        <w:t xml:space="preserve"> that fall under the category of BSL2, the </w:t>
      </w:r>
      <w:r w:rsidRPr="00BE73FC">
        <w:rPr>
          <w:rFonts w:asciiTheme="minorEastAsia" w:eastAsiaTheme="minorEastAsia" w:hAnsiTheme="minorEastAsia" w:cstheme="minorEastAsia"/>
          <w:sz w:val="20"/>
        </w:rPr>
        <w:t>User(s)</w:t>
      </w:r>
      <w:r w:rsidRPr="00BE73FC">
        <w:rPr>
          <w:rFonts w:asciiTheme="minorEastAsia" w:eastAsiaTheme="minorEastAsia" w:hAnsiTheme="minorEastAsia" w:cstheme="minorEastAsia" w:hint="eastAsia"/>
          <w:sz w:val="20"/>
        </w:rPr>
        <w:t xml:space="preserve"> shall comply with the following in order to prevent infection, provided, however, that this shall not apply when there are separate rules laid down at the </w:t>
      </w:r>
      <w:r w:rsidRPr="00BE73FC">
        <w:rPr>
          <w:rFonts w:asciiTheme="minorEastAsia" w:eastAsiaTheme="minorEastAsia" w:hAnsiTheme="minorEastAsia" w:cstheme="minorEastAsia"/>
          <w:sz w:val="20"/>
        </w:rPr>
        <w:t>User(s)’</w:t>
      </w:r>
      <w:r w:rsidRPr="00BE73FC">
        <w:rPr>
          <w:rFonts w:asciiTheme="minorEastAsia" w:eastAsiaTheme="minorEastAsia" w:hAnsiTheme="minorEastAsia" w:cstheme="minorEastAsia" w:hint="eastAsia"/>
          <w:sz w:val="20"/>
        </w:rPr>
        <w:t>s organization.</w:t>
      </w:r>
    </w:p>
    <w:p w14:paraId="30041526" w14:textId="77777777" w:rsidR="00AA6F2B" w:rsidRPr="00BE73FC" w:rsidRDefault="00AA6F2B" w:rsidP="00AA6F2B">
      <w:pPr>
        <w:pStyle w:val="af3"/>
        <w:numPr>
          <w:ilvl w:val="0"/>
          <w:numId w:val="7"/>
        </w:numPr>
        <w:snapToGrid w:val="0"/>
        <w:spacing w:line="280" w:lineRule="exact"/>
        <w:ind w:leftChars="250" w:left="925" w:hangingChars="200" w:hanging="400"/>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Conduct experiments in the work zone with limited access</w:t>
      </w:r>
    </w:p>
    <w:p w14:paraId="27AC186A" w14:textId="77777777" w:rsidR="00AA6F2B" w:rsidRPr="00BE73FC" w:rsidRDefault="00AA6F2B" w:rsidP="00AA6F2B">
      <w:pPr>
        <w:pStyle w:val="af3"/>
        <w:numPr>
          <w:ilvl w:val="0"/>
          <w:numId w:val="7"/>
        </w:numPr>
        <w:snapToGrid w:val="0"/>
        <w:spacing w:line="280" w:lineRule="exact"/>
        <w:ind w:leftChars="250" w:left="925" w:hangingChars="200" w:hanging="400"/>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Conduct e</w:t>
      </w:r>
      <w:r w:rsidRPr="00BE73FC">
        <w:rPr>
          <w:rFonts w:asciiTheme="minorEastAsia" w:eastAsiaTheme="minorEastAsia" w:hAnsiTheme="minorEastAsia" w:cstheme="minorEastAsia"/>
          <w:sz w:val="20"/>
        </w:rPr>
        <w:t xml:space="preserve">xperiments that may </w:t>
      </w:r>
      <w:r w:rsidRPr="00BE73FC">
        <w:rPr>
          <w:rFonts w:asciiTheme="minorEastAsia" w:eastAsiaTheme="minorEastAsia" w:hAnsiTheme="minorEastAsia" w:cstheme="minorEastAsia" w:hint="eastAsia"/>
          <w:sz w:val="20"/>
        </w:rPr>
        <w:t>generate</w:t>
      </w:r>
      <w:r w:rsidRPr="00BE73FC">
        <w:rPr>
          <w:rFonts w:asciiTheme="minorEastAsia" w:eastAsiaTheme="minorEastAsia" w:hAnsiTheme="minorEastAsia" w:cstheme="minorEastAsia"/>
          <w:sz w:val="20"/>
        </w:rPr>
        <w:t xml:space="preserve"> aerosol in biological safety cabinet</w:t>
      </w:r>
      <w:r w:rsidRPr="00BE73FC">
        <w:rPr>
          <w:rFonts w:asciiTheme="minorEastAsia" w:eastAsiaTheme="minorEastAsia" w:hAnsiTheme="minorEastAsia" w:cstheme="minorEastAsia" w:hint="eastAsia"/>
          <w:sz w:val="20"/>
        </w:rPr>
        <w:t>s</w:t>
      </w:r>
    </w:p>
    <w:p w14:paraId="10316A89" w14:textId="77777777" w:rsidR="00AA6F2B" w:rsidRPr="00BE73FC" w:rsidRDefault="00AA6F2B" w:rsidP="00AA6F2B">
      <w:pPr>
        <w:pStyle w:val="af3"/>
        <w:numPr>
          <w:ilvl w:val="0"/>
          <w:numId w:val="7"/>
        </w:numPr>
        <w:snapToGrid w:val="0"/>
        <w:spacing w:line="280" w:lineRule="exact"/>
        <w:ind w:leftChars="250" w:left="925" w:hangingChars="200" w:hanging="400"/>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 xml:space="preserve">Forbid the entry of unauthorized personnel when work is being </w:t>
      </w:r>
      <w:r w:rsidRPr="00BE73FC">
        <w:rPr>
          <w:rFonts w:asciiTheme="minorEastAsia" w:eastAsiaTheme="minorEastAsia" w:hAnsiTheme="minorEastAsia" w:cstheme="minorEastAsia"/>
          <w:sz w:val="20"/>
        </w:rPr>
        <w:t>carried out</w:t>
      </w:r>
    </w:p>
    <w:p w14:paraId="52D0BCF2" w14:textId="77777777" w:rsidR="00AA6F2B" w:rsidRPr="00BE73FC" w:rsidRDefault="00AA6F2B" w:rsidP="00AA6F2B">
      <w:pPr>
        <w:pStyle w:val="af3"/>
        <w:numPr>
          <w:ilvl w:val="0"/>
          <w:numId w:val="7"/>
        </w:numPr>
        <w:snapToGrid w:val="0"/>
        <w:spacing w:line="280" w:lineRule="exact"/>
        <w:ind w:leftChars="250" w:left="925" w:hangingChars="200" w:hanging="400"/>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Sterilize equipment and cultures used in the experiment</w:t>
      </w:r>
    </w:p>
    <w:p w14:paraId="2CED6C14" w14:textId="77777777" w:rsidR="00AA6F2B" w:rsidRPr="00BE73FC" w:rsidRDefault="00AA6F2B" w:rsidP="00AA6F2B">
      <w:pPr>
        <w:pStyle w:val="af3"/>
        <w:snapToGrid w:val="0"/>
        <w:spacing w:line="280" w:lineRule="exact"/>
        <w:ind w:leftChars="0" w:left="500" w:hangingChars="250" w:hanging="500"/>
        <w:rPr>
          <w:rFonts w:asciiTheme="minorEastAsia" w:eastAsiaTheme="minorEastAsia" w:hAnsiTheme="minorEastAsia" w:cstheme="minorEastAsia"/>
          <w:sz w:val="20"/>
        </w:rPr>
      </w:pPr>
    </w:p>
    <w:p w14:paraId="2B57FEC7" w14:textId="77777777" w:rsidR="00AA6F2B" w:rsidRPr="00BE73FC" w:rsidRDefault="00AA6F2B" w:rsidP="00AA6F2B">
      <w:pPr>
        <w:pStyle w:val="af3"/>
        <w:numPr>
          <w:ilvl w:val="0"/>
          <w:numId w:val="14"/>
        </w:numPr>
        <w:snapToGrid w:val="0"/>
        <w:spacing w:line="280" w:lineRule="exact"/>
        <w:ind w:leftChars="0"/>
        <w:rPr>
          <w:rFonts w:asciiTheme="minorEastAsia" w:eastAsiaTheme="minorEastAsia" w:hAnsiTheme="minorEastAsia" w:cstheme="minorEastAsia"/>
          <w:vanish/>
          <w:sz w:val="20"/>
        </w:rPr>
      </w:pPr>
    </w:p>
    <w:p w14:paraId="69D5E504" w14:textId="77777777" w:rsidR="00AA6F2B" w:rsidRPr="00BE73FC" w:rsidRDefault="00AA6F2B" w:rsidP="00AA6F2B">
      <w:pPr>
        <w:pStyle w:val="af3"/>
        <w:numPr>
          <w:ilvl w:val="1"/>
          <w:numId w:val="14"/>
        </w:numPr>
        <w:snapToGrid w:val="0"/>
        <w:spacing w:line="280" w:lineRule="exact"/>
        <w:ind w:leftChars="0"/>
        <w:rPr>
          <w:rFonts w:asciiTheme="minorEastAsia" w:eastAsiaTheme="minorEastAsia" w:hAnsiTheme="minorEastAsia" w:cstheme="minorEastAsia"/>
          <w:vanish/>
          <w:sz w:val="20"/>
        </w:rPr>
      </w:pPr>
    </w:p>
    <w:p w14:paraId="4DBFCAA8" w14:textId="77777777" w:rsidR="00AA6F2B" w:rsidRPr="00BE73FC" w:rsidRDefault="00AA6F2B" w:rsidP="00AA6F2B">
      <w:pPr>
        <w:pStyle w:val="af3"/>
        <w:numPr>
          <w:ilvl w:val="1"/>
          <w:numId w:val="14"/>
        </w:numPr>
        <w:snapToGrid w:val="0"/>
        <w:spacing w:line="280" w:lineRule="exact"/>
        <w:ind w:leftChars="0" w:left="567"/>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 xml:space="preserve">The </w:t>
      </w:r>
      <w:r w:rsidRPr="00BE73FC">
        <w:rPr>
          <w:rFonts w:asciiTheme="minorEastAsia" w:eastAsiaTheme="minorEastAsia" w:hAnsiTheme="minorEastAsia" w:cstheme="minorEastAsia"/>
          <w:sz w:val="20"/>
        </w:rPr>
        <w:t>User(s)</w:t>
      </w:r>
      <w:r w:rsidRPr="00BE73FC">
        <w:rPr>
          <w:rFonts w:asciiTheme="minorEastAsia" w:eastAsiaTheme="minorEastAsia" w:hAnsiTheme="minorEastAsia" w:cstheme="minorEastAsia" w:hint="eastAsia"/>
          <w:sz w:val="20"/>
        </w:rPr>
        <w:t xml:space="preserve"> shall strictly comply with the laws, regulations, rules, and ordinances, etc. applicable in the country or the region where the </w:t>
      </w:r>
      <w:r w:rsidRPr="00BE73FC">
        <w:rPr>
          <w:rFonts w:asciiTheme="minorEastAsia" w:eastAsiaTheme="minorEastAsia" w:hAnsiTheme="minorEastAsia" w:cstheme="minorEastAsia"/>
          <w:sz w:val="20"/>
        </w:rPr>
        <w:t xml:space="preserve">Resources </w:t>
      </w:r>
      <w:r w:rsidRPr="00BE73FC">
        <w:rPr>
          <w:rFonts w:asciiTheme="minorEastAsia" w:eastAsiaTheme="minorEastAsia" w:hAnsiTheme="minorEastAsia" w:cstheme="minorEastAsia" w:hint="eastAsia"/>
          <w:sz w:val="20"/>
        </w:rPr>
        <w:t>are utilized.</w:t>
      </w:r>
    </w:p>
    <w:p w14:paraId="51CE60B4" w14:textId="77777777" w:rsidR="00AA6F2B" w:rsidRPr="00BE73FC" w:rsidRDefault="00AA6F2B" w:rsidP="00AA6F2B">
      <w:pPr>
        <w:pStyle w:val="af3"/>
        <w:snapToGrid w:val="0"/>
        <w:spacing w:line="280" w:lineRule="exact"/>
        <w:ind w:leftChars="0" w:left="500" w:hangingChars="250" w:hanging="500"/>
        <w:rPr>
          <w:rFonts w:asciiTheme="minorEastAsia" w:eastAsiaTheme="minorEastAsia" w:hAnsiTheme="minorEastAsia" w:cstheme="minorEastAsia"/>
          <w:sz w:val="20"/>
        </w:rPr>
      </w:pPr>
    </w:p>
    <w:p w14:paraId="7560B2C7" w14:textId="77777777" w:rsidR="00AA6F2B" w:rsidRPr="00BE73FC" w:rsidRDefault="00AA6F2B" w:rsidP="00AA6F2B">
      <w:pPr>
        <w:pStyle w:val="af3"/>
        <w:numPr>
          <w:ilvl w:val="0"/>
          <w:numId w:val="15"/>
        </w:numPr>
        <w:snapToGrid w:val="0"/>
        <w:spacing w:line="280" w:lineRule="exact"/>
        <w:ind w:leftChars="0"/>
        <w:rPr>
          <w:rFonts w:asciiTheme="minorEastAsia" w:eastAsiaTheme="minorEastAsia" w:hAnsiTheme="minorEastAsia" w:cstheme="minorEastAsia"/>
          <w:vanish/>
          <w:sz w:val="20"/>
        </w:rPr>
      </w:pPr>
    </w:p>
    <w:p w14:paraId="19B770E2" w14:textId="77777777" w:rsidR="00AA6F2B" w:rsidRPr="00BE73FC" w:rsidRDefault="00AA6F2B" w:rsidP="00AA6F2B">
      <w:pPr>
        <w:pStyle w:val="af3"/>
        <w:numPr>
          <w:ilvl w:val="1"/>
          <w:numId w:val="15"/>
        </w:numPr>
        <w:snapToGrid w:val="0"/>
        <w:spacing w:line="280" w:lineRule="exact"/>
        <w:ind w:leftChars="0"/>
        <w:rPr>
          <w:rFonts w:asciiTheme="minorEastAsia" w:eastAsiaTheme="minorEastAsia" w:hAnsiTheme="minorEastAsia" w:cstheme="minorEastAsia"/>
          <w:vanish/>
          <w:sz w:val="20"/>
        </w:rPr>
      </w:pPr>
    </w:p>
    <w:p w14:paraId="2D7259DB" w14:textId="77777777" w:rsidR="00AA6F2B" w:rsidRPr="00BE73FC" w:rsidRDefault="00AA6F2B" w:rsidP="00AA6F2B">
      <w:pPr>
        <w:pStyle w:val="af3"/>
        <w:numPr>
          <w:ilvl w:val="1"/>
          <w:numId w:val="15"/>
        </w:numPr>
        <w:snapToGrid w:val="0"/>
        <w:spacing w:line="280" w:lineRule="exact"/>
        <w:ind w:leftChars="0" w:left="567"/>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 xml:space="preserve">The </w:t>
      </w:r>
      <w:r w:rsidRPr="00BE73FC">
        <w:rPr>
          <w:rFonts w:asciiTheme="minorEastAsia" w:eastAsiaTheme="minorEastAsia" w:hAnsiTheme="minorEastAsia" w:cstheme="minorEastAsia"/>
          <w:sz w:val="20"/>
        </w:rPr>
        <w:t>User(s)</w:t>
      </w:r>
      <w:r w:rsidRPr="00BE73FC">
        <w:rPr>
          <w:rFonts w:asciiTheme="minorEastAsia" w:eastAsiaTheme="minorEastAsia" w:hAnsiTheme="minorEastAsia" w:cstheme="minorEastAsia" w:hint="eastAsia"/>
          <w:sz w:val="20"/>
        </w:rPr>
        <w:t xml:space="preserve"> shall acknowledge that some actions including the utilization of the </w:t>
      </w:r>
      <w:r w:rsidRPr="00BE73FC">
        <w:rPr>
          <w:rFonts w:asciiTheme="minorEastAsia" w:eastAsiaTheme="minorEastAsia" w:hAnsiTheme="minorEastAsia" w:cstheme="minorEastAsia"/>
          <w:sz w:val="20"/>
        </w:rPr>
        <w:t xml:space="preserve">Resources </w:t>
      </w:r>
      <w:r w:rsidRPr="00BE73FC">
        <w:rPr>
          <w:rFonts w:asciiTheme="minorEastAsia" w:eastAsiaTheme="minorEastAsia" w:hAnsiTheme="minorEastAsia" w:cstheme="minorEastAsia" w:hint="eastAsia"/>
          <w:sz w:val="20"/>
        </w:rPr>
        <w:t xml:space="preserve">may violate the intellectual property rights of any third party, or the sovereign rights etc. of the </w:t>
      </w:r>
      <w:r w:rsidRPr="00BE73FC">
        <w:rPr>
          <w:rFonts w:asciiTheme="minorEastAsia" w:eastAsiaTheme="minorEastAsia" w:hAnsiTheme="minorEastAsia" w:cstheme="minorEastAsia"/>
          <w:sz w:val="20"/>
        </w:rPr>
        <w:t>Country of Origin</w:t>
      </w:r>
      <w:r w:rsidRPr="00BE73FC">
        <w:rPr>
          <w:rFonts w:asciiTheme="minorEastAsia" w:eastAsiaTheme="minorEastAsia" w:hAnsiTheme="minorEastAsia" w:cstheme="minorEastAsia" w:hint="eastAsia"/>
          <w:sz w:val="20"/>
        </w:rPr>
        <w:t xml:space="preserve"> or the</w:t>
      </w:r>
      <w:r w:rsidRPr="00BE73FC">
        <w:rPr>
          <w:rFonts w:asciiTheme="minorEastAsia" w:eastAsiaTheme="minorEastAsia" w:hAnsiTheme="minorEastAsia" w:cstheme="minorEastAsia"/>
          <w:sz w:val="20"/>
        </w:rPr>
        <w:t xml:space="preserve"> Provider Country</w:t>
      </w:r>
      <w:r w:rsidRPr="00BE73FC">
        <w:rPr>
          <w:rFonts w:asciiTheme="minorEastAsia" w:eastAsiaTheme="minorEastAsia" w:hAnsiTheme="minorEastAsia" w:cstheme="minorEastAsia" w:hint="eastAsia"/>
          <w:sz w:val="20"/>
        </w:rPr>
        <w:t xml:space="preserve">, therefore the </w:t>
      </w:r>
      <w:r w:rsidRPr="00BE73FC">
        <w:rPr>
          <w:rFonts w:asciiTheme="minorEastAsia" w:eastAsiaTheme="minorEastAsia" w:hAnsiTheme="minorEastAsia" w:cstheme="minorEastAsia"/>
          <w:sz w:val="20"/>
        </w:rPr>
        <w:t>User(s)</w:t>
      </w:r>
      <w:r w:rsidRPr="00BE73FC">
        <w:rPr>
          <w:rFonts w:asciiTheme="minorEastAsia" w:eastAsiaTheme="minorEastAsia" w:hAnsiTheme="minorEastAsia" w:cstheme="minorEastAsia" w:hint="eastAsia"/>
          <w:sz w:val="20"/>
        </w:rPr>
        <w:t xml:space="preserve"> shall take all necessary measures at its expense and responsibility to address such situation. </w:t>
      </w:r>
    </w:p>
    <w:p w14:paraId="16EDF28A" w14:textId="77777777" w:rsidR="00AA6F2B" w:rsidRPr="00BE73FC" w:rsidRDefault="00AA6F2B" w:rsidP="00AA6F2B">
      <w:pPr>
        <w:pStyle w:val="af3"/>
        <w:snapToGrid w:val="0"/>
        <w:spacing w:line="280" w:lineRule="exact"/>
        <w:ind w:leftChars="0" w:left="500" w:hangingChars="250" w:hanging="500"/>
        <w:rPr>
          <w:rFonts w:asciiTheme="minorEastAsia" w:eastAsiaTheme="minorEastAsia" w:hAnsiTheme="minorEastAsia" w:cstheme="minorEastAsia"/>
          <w:sz w:val="20"/>
        </w:rPr>
      </w:pPr>
    </w:p>
    <w:p w14:paraId="417E52A7" w14:textId="77777777" w:rsidR="00AA6F2B" w:rsidRPr="00BE73FC" w:rsidRDefault="00AA6F2B" w:rsidP="00AA6F2B">
      <w:pPr>
        <w:pStyle w:val="af3"/>
        <w:numPr>
          <w:ilvl w:val="0"/>
          <w:numId w:val="16"/>
        </w:numPr>
        <w:snapToGrid w:val="0"/>
        <w:spacing w:line="280" w:lineRule="exact"/>
        <w:ind w:leftChars="0"/>
        <w:rPr>
          <w:rFonts w:asciiTheme="minorEastAsia" w:eastAsiaTheme="minorEastAsia" w:hAnsiTheme="minorEastAsia" w:cstheme="minorEastAsia"/>
          <w:vanish/>
          <w:sz w:val="20"/>
        </w:rPr>
      </w:pPr>
    </w:p>
    <w:p w14:paraId="2635A530" w14:textId="77777777" w:rsidR="00AA6F2B" w:rsidRPr="00BE73FC" w:rsidRDefault="00AA6F2B" w:rsidP="00AA6F2B">
      <w:pPr>
        <w:pStyle w:val="af3"/>
        <w:numPr>
          <w:ilvl w:val="1"/>
          <w:numId w:val="16"/>
        </w:numPr>
        <w:snapToGrid w:val="0"/>
        <w:spacing w:line="280" w:lineRule="exact"/>
        <w:ind w:leftChars="0"/>
        <w:rPr>
          <w:rFonts w:asciiTheme="minorEastAsia" w:eastAsiaTheme="minorEastAsia" w:hAnsiTheme="minorEastAsia" w:cstheme="minorEastAsia"/>
          <w:vanish/>
          <w:sz w:val="20"/>
        </w:rPr>
      </w:pPr>
    </w:p>
    <w:p w14:paraId="730EF814" w14:textId="77777777" w:rsidR="00AA6F2B" w:rsidRPr="00BE73FC" w:rsidRDefault="00AA6F2B" w:rsidP="00AA6F2B">
      <w:pPr>
        <w:pStyle w:val="af3"/>
        <w:numPr>
          <w:ilvl w:val="1"/>
          <w:numId w:val="16"/>
        </w:numPr>
        <w:snapToGrid w:val="0"/>
        <w:spacing w:line="280" w:lineRule="exact"/>
        <w:ind w:leftChars="0" w:left="567"/>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 xml:space="preserve">When prior discussion with the </w:t>
      </w:r>
      <w:r w:rsidRPr="00BE73FC">
        <w:rPr>
          <w:rFonts w:asciiTheme="minorEastAsia" w:eastAsiaTheme="minorEastAsia" w:hAnsiTheme="minorEastAsia" w:cstheme="minorEastAsia"/>
          <w:sz w:val="20"/>
        </w:rPr>
        <w:t xml:space="preserve">Depositor </w:t>
      </w:r>
      <w:r w:rsidRPr="00BE73FC">
        <w:rPr>
          <w:rFonts w:asciiTheme="minorEastAsia" w:eastAsiaTheme="minorEastAsia" w:hAnsiTheme="minorEastAsia" w:cstheme="minorEastAsia" w:hint="eastAsia"/>
          <w:sz w:val="20"/>
        </w:rPr>
        <w:t xml:space="preserve">is required according to the conditions for utilization </w:t>
      </w:r>
      <w:r w:rsidRPr="00BE73FC">
        <w:rPr>
          <w:rFonts w:asciiTheme="minorEastAsia" w:eastAsiaTheme="minorEastAsia" w:hAnsiTheme="minorEastAsia" w:cstheme="minorEastAsia" w:hint="eastAsia"/>
          <w:sz w:val="20"/>
        </w:rPr>
        <w:lastRenderedPageBreak/>
        <w:t xml:space="preserve">of the </w:t>
      </w:r>
      <w:r w:rsidRPr="00BE73FC">
        <w:rPr>
          <w:rFonts w:asciiTheme="minorEastAsia" w:eastAsiaTheme="minorEastAsia" w:hAnsiTheme="minorEastAsia" w:cstheme="minorEastAsia"/>
          <w:sz w:val="20"/>
        </w:rPr>
        <w:t>Resources</w:t>
      </w:r>
      <w:r w:rsidRPr="00BE73FC">
        <w:rPr>
          <w:rFonts w:asciiTheme="minorEastAsia" w:eastAsiaTheme="minorEastAsia" w:hAnsiTheme="minorEastAsia" w:cstheme="minorEastAsia" w:hint="eastAsia"/>
          <w:sz w:val="20"/>
        </w:rPr>
        <w:t xml:space="preserve">, the </w:t>
      </w:r>
      <w:r w:rsidRPr="00BE73FC">
        <w:rPr>
          <w:rFonts w:asciiTheme="minorEastAsia" w:eastAsiaTheme="minorEastAsia" w:hAnsiTheme="minorEastAsia" w:cstheme="minorEastAsia"/>
          <w:sz w:val="20"/>
        </w:rPr>
        <w:t>User(s)</w:t>
      </w:r>
      <w:r w:rsidRPr="00BE73FC">
        <w:rPr>
          <w:rFonts w:asciiTheme="minorEastAsia" w:eastAsiaTheme="minorEastAsia" w:hAnsiTheme="minorEastAsia" w:cstheme="minorEastAsia" w:hint="eastAsia"/>
          <w:sz w:val="20"/>
        </w:rPr>
        <w:t xml:space="preserve"> shall have a prior discussion with the </w:t>
      </w:r>
      <w:r w:rsidRPr="00BE73FC">
        <w:rPr>
          <w:rFonts w:asciiTheme="minorEastAsia" w:eastAsiaTheme="minorEastAsia" w:hAnsiTheme="minorEastAsia" w:cstheme="minorEastAsia"/>
          <w:sz w:val="20"/>
        </w:rPr>
        <w:t>Depositor</w:t>
      </w:r>
      <w:r w:rsidRPr="00BE73FC">
        <w:rPr>
          <w:rFonts w:asciiTheme="minorEastAsia" w:eastAsiaTheme="minorEastAsia" w:hAnsiTheme="minorEastAsia" w:cstheme="minorEastAsia" w:hint="eastAsia"/>
          <w:sz w:val="20"/>
        </w:rPr>
        <w:t xml:space="preserve">, and the </w:t>
      </w:r>
      <w:r w:rsidRPr="00BE73FC">
        <w:rPr>
          <w:rFonts w:asciiTheme="minorEastAsia" w:eastAsiaTheme="minorEastAsia" w:hAnsiTheme="minorEastAsia" w:cstheme="minorEastAsia"/>
          <w:sz w:val="20"/>
        </w:rPr>
        <w:t>User(s)</w:t>
      </w:r>
      <w:r w:rsidRPr="00BE73FC">
        <w:rPr>
          <w:rFonts w:asciiTheme="minorEastAsia" w:eastAsiaTheme="minorEastAsia" w:hAnsiTheme="minorEastAsia" w:cstheme="minorEastAsia" w:hint="eastAsia"/>
          <w:sz w:val="20"/>
        </w:rPr>
        <w:t xml:space="preserve"> shall not utilize the </w:t>
      </w:r>
      <w:r w:rsidRPr="00BE73FC">
        <w:rPr>
          <w:rFonts w:asciiTheme="minorEastAsia" w:eastAsiaTheme="minorEastAsia" w:hAnsiTheme="minorEastAsia" w:cstheme="minorEastAsia"/>
          <w:sz w:val="20"/>
        </w:rPr>
        <w:t>Resources</w:t>
      </w:r>
      <w:r w:rsidRPr="00BE73FC">
        <w:rPr>
          <w:rFonts w:asciiTheme="minorEastAsia" w:eastAsiaTheme="minorEastAsia" w:hAnsiTheme="minorEastAsia" w:cstheme="minorEastAsia" w:hint="eastAsia"/>
          <w:sz w:val="20"/>
        </w:rPr>
        <w:t xml:space="preserve"> without reaching agreement with the </w:t>
      </w:r>
      <w:r w:rsidRPr="00BE73FC">
        <w:rPr>
          <w:rFonts w:asciiTheme="minorEastAsia" w:eastAsiaTheme="minorEastAsia" w:hAnsiTheme="minorEastAsia" w:cstheme="minorEastAsia"/>
          <w:sz w:val="20"/>
        </w:rPr>
        <w:t>Depositor</w:t>
      </w:r>
      <w:r w:rsidRPr="00BE73FC">
        <w:rPr>
          <w:rFonts w:asciiTheme="minorEastAsia" w:eastAsiaTheme="minorEastAsia" w:hAnsiTheme="minorEastAsia" w:cstheme="minorEastAsia" w:hint="eastAsia"/>
          <w:sz w:val="20"/>
        </w:rPr>
        <w:t>.</w:t>
      </w:r>
    </w:p>
    <w:p w14:paraId="205008B6" w14:textId="77777777" w:rsidR="00AA6F2B" w:rsidRPr="00BE73FC" w:rsidRDefault="00AA6F2B" w:rsidP="00AA6F2B">
      <w:pPr>
        <w:pStyle w:val="af3"/>
        <w:snapToGrid w:val="0"/>
        <w:spacing w:line="280" w:lineRule="exact"/>
        <w:ind w:leftChars="0" w:left="500" w:hangingChars="250" w:hanging="500"/>
        <w:rPr>
          <w:rFonts w:asciiTheme="minorEastAsia" w:eastAsiaTheme="minorEastAsia" w:hAnsiTheme="minorEastAsia" w:cstheme="minorEastAsia"/>
          <w:sz w:val="20"/>
        </w:rPr>
      </w:pPr>
    </w:p>
    <w:p w14:paraId="5ED990B5" w14:textId="77777777" w:rsidR="00AA6F2B" w:rsidRPr="00BE73FC" w:rsidRDefault="00AA6F2B" w:rsidP="00AA6F2B">
      <w:pPr>
        <w:pStyle w:val="af3"/>
        <w:snapToGrid w:val="0"/>
        <w:spacing w:line="280" w:lineRule="exact"/>
        <w:ind w:leftChars="0" w:left="500" w:hangingChars="250" w:hanging="500"/>
        <w:rPr>
          <w:rFonts w:asciiTheme="minorEastAsia" w:eastAsiaTheme="minorEastAsia" w:hAnsiTheme="minorEastAsia" w:cstheme="minorEastAsia"/>
          <w:sz w:val="20"/>
        </w:rPr>
      </w:pPr>
    </w:p>
    <w:p w14:paraId="5B914A91" w14:textId="77777777" w:rsidR="00AA6F2B" w:rsidRPr="00BE73FC" w:rsidRDefault="00AA6F2B" w:rsidP="00AA6F2B">
      <w:pPr>
        <w:pStyle w:val="af3"/>
        <w:numPr>
          <w:ilvl w:val="1"/>
          <w:numId w:val="18"/>
        </w:numPr>
        <w:snapToGrid w:val="0"/>
        <w:spacing w:line="280" w:lineRule="exact"/>
        <w:ind w:leftChars="0" w:left="500" w:hangingChars="250" w:hanging="500"/>
        <w:jc w:val="left"/>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 xml:space="preserve">When the utilization is completed, the </w:t>
      </w:r>
      <w:r w:rsidRPr="00BE73FC">
        <w:rPr>
          <w:rFonts w:asciiTheme="minorEastAsia" w:eastAsiaTheme="minorEastAsia" w:hAnsiTheme="minorEastAsia" w:cstheme="minorEastAsia"/>
          <w:sz w:val="20"/>
        </w:rPr>
        <w:t>User(s)</w:t>
      </w:r>
      <w:r w:rsidRPr="00BE73FC">
        <w:rPr>
          <w:rFonts w:asciiTheme="minorEastAsia" w:eastAsiaTheme="minorEastAsia" w:hAnsiTheme="minorEastAsia" w:cstheme="minorEastAsia" w:hint="eastAsia"/>
          <w:sz w:val="20"/>
        </w:rPr>
        <w:t xml:space="preserve"> may dispose of the </w:t>
      </w:r>
      <w:r w:rsidRPr="00BE73FC">
        <w:rPr>
          <w:rFonts w:asciiTheme="minorEastAsia" w:eastAsiaTheme="minorEastAsia" w:hAnsiTheme="minorEastAsia" w:cstheme="minorEastAsia"/>
          <w:sz w:val="20"/>
        </w:rPr>
        <w:t>Resources</w:t>
      </w:r>
      <w:r w:rsidRPr="00BE73FC">
        <w:rPr>
          <w:rFonts w:asciiTheme="minorEastAsia" w:eastAsiaTheme="minorEastAsia" w:hAnsiTheme="minorEastAsia" w:cstheme="minorEastAsia" w:hint="eastAsia"/>
          <w:sz w:val="20"/>
        </w:rPr>
        <w:t xml:space="preserve"> without permission from NBRC or the</w:t>
      </w:r>
      <w:r w:rsidRPr="00BE73FC">
        <w:rPr>
          <w:rFonts w:asciiTheme="minorEastAsia" w:eastAsiaTheme="minorEastAsia" w:hAnsiTheme="minorEastAsia" w:cstheme="minorEastAsia"/>
          <w:sz w:val="20"/>
        </w:rPr>
        <w:t xml:space="preserve"> Depositor</w:t>
      </w:r>
      <w:r w:rsidRPr="00BE73FC">
        <w:rPr>
          <w:rFonts w:asciiTheme="minorEastAsia" w:eastAsiaTheme="minorEastAsia" w:hAnsiTheme="minorEastAsia" w:cstheme="minorEastAsia" w:hint="eastAsia"/>
          <w:sz w:val="20"/>
        </w:rPr>
        <w:t>.</w:t>
      </w:r>
    </w:p>
    <w:p w14:paraId="6FE67C35" w14:textId="77777777" w:rsidR="00AA6F2B" w:rsidRPr="00BE73FC" w:rsidRDefault="00AA6F2B" w:rsidP="00AA6F2B">
      <w:pPr>
        <w:pStyle w:val="af3"/>
        <w:snapToGrid w:val="0"/>
        <w:spacing w:line="280" w:lineRule="exact"/>
        <w:ind w:leftChars="0" w:left="500" w:hangingChars="250" w:hanging="500"/>
        <w:jc w:val="left"/>
        <w:rPr>
          <w:rFonts w:asciiTheme="minorEastAsia" w:eastAsiaTheme="minorEastAsia" w:hAnsiTheme="minorEastAsia" w:cstheme="minorEastAsia"/>
          <w:sz w:val="20"/>
        </w:rPr>
      </w:pPr>
    </w:p>
    <w:p w14:paraId="7837EDCB" w14:textId="77777777" w:rsidR="00AA6F2B" w:rsidRPr="00BE73FC" w:rsidRDefault="00AA6F2B" w:rsidP="00AA6F2B">
      <w:pPr>
        <w:pStyle w:val="af3"/>
        <w:numPr>
          <w:ilvl w:val="1"/>
          <w:numId w:val="19"/>
        </w:numPr>
        <w:snapToGrid w:val="0"/>
        <w:spacing w:line="280" w:lineRule="exact"/>
        <w:ind w:leftChars="0" w:left="500" w:hangingChars="250" w:hanging="500"/>
        <w:jc w:val="left"/>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 xml:space="preserve">In </w:t>
      </w:r>
      <w:r w:rsidRPr="00BE73FC">
        <w:rPr>
          <w:rFonts w:asciiTheme="minorEastAsia" w:eastAsiaTheme="minorEastAsia" w:hAnsiTheme="minorEastAsia" w:cstheme="minorEastAsia"/>
          <w:sz w:val="20"/>
        </w:rPr>
        <w:t>the event</w:t>
      </w:r>
      <w:r w:rsidRPr="00BE73FC">
        <w:rPr>
          <w:rFonts w:asciiTheme="minorEastAsia" w:eastAsiaTheme="minorEastAsia" w:hAnsiTheme="minorEastAsia" w:cstheme="minorEastAsia" w:hint="eastAsia"/>
          <w:sz w:val="20"/>
        </w:rPr>
        <w:t xml:space="preserve"> where the </w:t>
      </w:r>
      <w:r w:rsidRPr="00BE73FC">
        <w:rPr>
          <w:rFonts w:asciiTheme="minorEastAsia" w:eastAsiaTheme="minorEastAsia" w:hAnsiTheme="minorEastAsia" w:cstheme="minorEastAsia"/>
          <w:sz w:val="20"/>
        </w:rPr>
        <w:t xml:space="preserve">User(s) </w:t>
      </w:r>
      <w:r w:rsidRPr="00BE73FC">
        <w:rPr>
          <w:rFonts w:asciiTheme="minorEastAsia" w:eastAsiaTheme="minorEastAsia" w:hAnsiTheme="minorEastAsia" w:cstheme="minorEastAsia" w:hint="eastAsia"/>
          <w:sz w:val="20"/>
        </w:rPr>
        <w:t xml:space="preserve">may not agree to the </w:t>
      </w:r>
      <w:r w:rsidRPr="00BE73FC">
        <w:rPr>
          <w:rFonts w:asciiTheme="minorEastAsia" w:eastAsiaTheme="minorEastAsia" w:hAnsiTheme="minorEastAsia" w:cstheme="minorEastAsia"/>
          <w:sz w:val="20"/>
        </w:rPr>
        <w:t>Conditions</w:t>
      </w:r>
      <w:r w:rsidRPr="00BE73FC">
        <w:rPr>
          <w:rFonts w:asciiTheme="minorEastAsia" w:eastAsiaTheme="minorEastAsia" w:hAnsiTheme="minorEastAsia" w:cstheme="minorEastAsia" w:hint="eastAsia"/>
          <w:sz w:val="20"/>
        </w:rPr>
        <w:t xml:space="preserve">, or when it has become clear that the </w:t>
      </w:r>
      <w:r w:rsidRPr="00BE73FC">
        <w:rPr>
          <w:rFonts w:asciiTheme="minorEastAsia" w:eastAsiaTheme="minorEastAsia" w:hAnsiTheme="minorEastAsia" w:cstheme="minorEastAsia"/>
          <w:sz w:val="20"/>
        </w:rPr>
        <w:t xml:space="preserve">User(s) </w:t>
      </w:r>
      <w:r w:rsidRPr="00BE73FC">
        <w:rPr>
          <w:rFonts w:asciiTheme="minorEastAsia" w:eastAsiaTheme="minorEastAsia" w:hAnsiTheme="minorEastAsia" w:cstheme="minorEastAsia" w:hint="eastAsia"/>
          <w:sz w:val="20"/>
        </w:rPr>
        <w:t xml:space="preserve">has violated the </w:t>
      </w:r>
      <w:r w:rsidRPr="00BE73FC">
        <w:rPr>
          <w:rFonts w:asciiTheme="minorEastAsia" w:eastAsiaTheme="minorEastAsia" w:hAnsiTheme="minorEastAsia" w:cstheme="minorEastAsia"/>
          <w:sz w:val="20"/>
        </w:rPr>
        <w:t>Conditions</w:t>
      </w:r>
      <w:r w:rsidRPr="00BE73FC">
        <w:rPr>
          <w:rFonts w:asciiTheme="minorEastAsia" w:eastAsiaTheme="minorEastAsia" w:hAnsiTheme="minorEastAsia" w:cstheme="minorEastAsia" w:hint="eastAsia"/>
          <w:sz w:val="20"/>
        </w:rPr>
        <w:t xml:space="preserve">, the </w:t>
      </w:r>
      <w:r w:rsidRPr="00BE73FC">
        <w:rPr>
          <w:rFonts w:asciiTheme="minorEastAsia" w:eastAsiaTheme="minorEastAsia" w:hAnsiTheme="minorEastAsia" w:cstheme="minorEastAsia"/>
          <w:sz w:val="20"/>
        </w:rPr>
        <w:t>User(s)</w:t>
      </w:r>
      <w:r w:rsidRPr="00BE73FC">
        <w:rPr>
          <w:rFonts w:asciiTheme="minorEastAsia" w:eastAsiaTheme="minorEastAsia" w:hAnsiTheme="minorEastAsia" w:cstheme="minorEastAsia" w:hint="eastAsia"/>
          <w:sz w:val="20"/>
        </w:rPr>
        <w:t xml:space="preserve"> shall </w:t>
      </w:r>
      <w:r w:rsidRPr="00BE73FC">
        <w:rPr>
          <w:rFonts w:asciiTheme="minorEastAsia" w:eastAsiaTheme="minorEastAsia" w:hAnsiTheme="minorEastAsia" w:cstheme="minorEastAsia"/>
          <w:sz w:val="20"/>
        </w:rPr>
        <w:t>promptly</w:t>
      </w:r>
      <w:r w:rsidRPr="00BE73FC">
        <w:rPr>
          <w:rFonts w:asciiTheme="minorEastAsia" w:eastAsiaTheme="minorEastAsia" w:hAnsiTheme="minorEastAsia" w:cstheme="minorEastAsia" w:hint="eastAsia"/>
          <w:sz w:val="20"/>
        </w:rPr>
        <w:t xml:space="preserve"> stop the utilization, dispose of the </w:t>
      </w:r>
      <w:r w:rsidRPr="00BE73FC">
        <w:rPr>
          <w:rFonts w:asciiTheme="minorEastAsia" w:eastAsiaTheme="minorEastAsia" w:hAnsiTheme="minorEastAsia" w:cstheme="minorEastAsia"/>
          <w:sz w:val="20"/>
        </w:rPr>
        <w:t>Resources</w:t>
      </w:r>
      <w:r w:rsidRPr="00BE73FC">
        <w:rPr>
          <w:rFonts w:asciiTheme="minorEastAsia" w:eastAsiaTheme="minorEastAsia" w:hAnsiTheme="minorEastAsia" w:cstheme="minorEastAsia" w:hint="eastAsia"/>
          <w:sz w:val="20"/>
        </w:rPr>
        <w:t>, and report to NBRC.</w:t>
      </w:r>
    </w:p>
    <w:p w14:paraId="14AA7E5C" w14:textId="77777777" w:rsidR="00AA6F2B" w:rsidRPr="00BE73FC" w:rsidRDefault="00AA6F2B" w:rsidP="00AA6F2B">
      <w:pPr>
        <w:pStyle w:val="af3"/>
        <w:snapToGrid w:val="0"/>
        <w:spacing w:line="280" w:lineRule="exact"/>
        <w:ind w:leftChars="0" w:left="500" w:hangingChars="250" w:hanging="500"/>
        <w:jc w:val="left"/>
        <w:rPr>
          <w:rFonts w:asciiTheme="minorEastAsia" w:eastAsiaTheme="minorEastAsia" w:hAnsiTheme="minorEastAsia" w:cstheme="minorEastAsia"/>
          <w:sz w:val="20"/>
        </w:rPr>
      </w:pPr>
    </w:p>
    <w:p w14:paraId="6BBE3B67" w14:textId="430005A1" w:rsidR="00AA6F2B" w:rsidRPr="00BE73FC" w:rsidRDefault="00AA6F2B" w:rsidP="00AA6F2B">
      <w:pPr>
        <w:pStyle w:val="af3"/>
        <w:numPr>
          <w:ilvl w:val="1"/>
          <w:numId w:val="20"/>
        </w:numPr>
        <w:snapToGrid w:val="0"/>
        <w:spacing w:line="280" w:lineRule="exact"/>
        <w:ind w:leftChars="0" w:left="500" w:hangingChars="250" w:hanging="500"/>
        <w:jc w:val="left"/>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 xml:space="preserve">When publishing the results obtained by utilizing the </w:t>
      </w:r>
      <w:r w:rsidRPr="00BE73FC">
        <w:rPr>
          <w:rFonts w:asciiTheme="minorEastAsia" w:eastAsiaTheme="minorEastAsia" w:hAnsiTheme="minorEastAsia" w:cstheme="minorEastAsia"/>
          <w:sz w:val="20"/>
        </w:rPr>
        <w:t>Resources</w:t>
      </w:r>
      <w:r w:rsidRPr="00BE73FC">
        <w:rPr>
          <w:rFonts w:asciiTheme="minorEastAsia" w:eastAsiaTheme="minorEastAsia" w:hAnsiTheme="minorEastAsia" w:cstheme="minorEastAsia" w:hint="eastAsia"/>
          <w:sz w:val="20"/>
        </w:rPr>
        <w:t xml:space="preserve">, the </w:t>
      </w:r>
      <w:r w:rsidRPr="00BE73FC">
        <w:rPr>
          <w:rFonts w:asciiTheme="minorEastAsia" w:eastAsiaTheme="minorEastAsia" w:hAnsiTheme="minorEastAsia" w:cstheme="minorEastAsia"/>
          <w:sz w:val="20"/>
        </w:rPr>
        <w:t>User(s)</w:t>
      </w:r>
      <w:r w:rsidRPr="00BE73FC">
        <w:rPr>
          <w:rFonts w:asciiTheme="minorEastAsia" w:eastAsiaTheme="minorEastAsia" w:hAnsiTheme="minorEastAsia" w:cstheme="minorEastAsia" w:hint="eastAsia"/>
          <w:sz w:val="20"/>
        </w:rPr>
        <w:t xml:space="preserve"> shall clearly state the NBRC </w:t>
      </w:r>
      <w:r w:rsidRPr="00BE73FC">
        <w:rPr>
          <w:rFonts w:asciiTheme="minorEastAsia" w:eastAsiaTheme="minorEastAsia" w:hAnsiTheme="minorEastAsia" w:cstheme="minorEastAsia"/>
          <w:sz w:val="20"/>
        </w:rPr>
        <w:t>Number</w:t>
      </w:r>
      <w:r w:rsidRPr="00BE73FC">
        <w:rPr>
          <w:rFonts w:asciiTheme="minorEastAsia" w:eastAsiaTheme="minorEastAsia" w:hAnsiTheme="minorEastAsia" w:cstheme="minorEastAsia" w:hint="eastAsia"/>
          <w:sz w:val="20"/>
        </w:rPr>
        <w:t xml:space="preserve"> of the </w:t>
      </w:r>
      <w:r w:rsidRPr="00BE73FC">
        <w:rPr>
          <w:rFonts w:asciiTheme="minorEastAsia" w:eastAsiaTheme="minorEastAsia" w:hAnsiTheme="minorEastAsia" w:cstheme="minorEastAsia"/>
          <w:sz w:val="20"/>
        </w:rPr>
        <w:t>Biological Material</w:t>
      </w:r>
      <w:r w:rsidRPr="00BE73FC">
        <w:rPr>
          <w:rFonts w:asciiTheme="minorEastAsia" w:eastAsiaTheme="minorEastAsia" w:hAnsiTheme="minorEastAsia" w:cstheme="minorEastAsia" w:hint="eastAsia"/>
          <w:sz w:val="20"/>
        </w:rPr>
        <w:t xml:space="preserve"> distributed by NBRC and notify the information to NBRC after </w:t>
      </w:r>
      <w:r w:rsidRPr="00BE73FC">
        <w:rPr>
          <w:rFonts w:asciiTheme="minorEastAsia" w:eastAsiaTheme="minorEastAsia" w:hAnsiTheme="minorEastAsia" w:cstheme="minorEastAsia"/>
          <w:sz w:val="20"/>
        </w:rPr>
        <w:t>publication</w:t>
      </w:r>
      <w:r w:rsidRPr="00BE73FC">
        <w:rPr>
          <w:rFonts w:asciiTheme="minorEastAsia" w:eastAsiaTheme="minorEastAsia" w:hAnsiTheme="minorEastAsia" w:cstheme="minorEastAsia" w:hint="eastAsia"/>
          <w:sz w:val="20"/>
        </w:rPr>
        <w:t>.</w:t>
      </w:r>
    </w:p>
    <w:p w14:paraId="7BF9D028" w14:textId="77777777" w:rsidR="00AA6F2B" w:rsidRPr="00BE73FC" w:rsidRDefault="00AA6F2B" w:rsidP="00AA6F2B">
      <w:pPr>
        <w:pStyle w:val="af3"/>
        <w:snapToGrid w:val="0"/>
        <w:spacing w:line="280" w:lineRule="exact"/>
        <w:ind w:leftChars="0" w:left="500" w:hangingChars="250" w:hanging="500"/>
        <w:jc w:val="left"/>
        <w:rPr>
          <w:rFonts w:asciiTheme="minorEastAsia" w:eastAsiaTheme="minorEastAsia" w:hAnsiTheme="minorEastAsia" w:cstheme="minorEastAsia"/>
          <w:sz w:val="20"/>
        </w:rPr>
      </w:pPr>
    </w:p>
    <w:p w14:paraId="39B3848B" w14:textId="77777777" w:rsidR="00AA6F2B" w:rsidRPr="00BE73FC" w:rsidRDefault="00AA6F2B" w:rsidP="00AA6F2B">
      <w:pPr>
        <w:pStyle w:val="af3"/>
        <w:numPr>
          <w:ilvl w:val="1"/>
          <w:numId w:val="21"/>
        </w:numPr>
        <w:snapToGrid w:val="0"/>
        <w:spacing w:line="280" w:lineRule="exact"/>
        <w:ind w:leftChars="0" w:left="500" w:hangingChars="250" w:hanging="500"/>
        <w:jc w:val="left"/>
        <w:rPr>
          <w:rFonts w:asciiTheme="minorEastAsia" w:eastAsiaTheme="minorEastAsia" w:hAnsiTheme="minorEastAsia" w:cstheme="minorEastAsia"/>
          <w:sz w:val="20"/>
        </w:rPr>
      </w:pPr>
      <w:r w:rsidRPr="00BE73FC">
        <w:rPr>
          <w:rFonts w:asciiTheme="minorEastAsia" w:eastAsiaTheme="minorEastAsia" w:hAnsiTheme="minorEastAsia" w:cstheme="minorEastAsia"/>
          <w:sz w:val="20"/>
        </w:rPr>
        <w:t>In the event that</w:t>
      </w:r>
      <w:r w:rsidRPr="00BE73FC">
        <w:rPr>
          <w:rFonts w:asciiTheme="minorEastAsia" w:eastAsiaTheme="minorEastAsia" w:hAnsiTheme="minorEastAsia" w:cstheme="minorEastAsia" w:hint="eastAsia"/>
          <w:sz w:val="20"/>
        </w:rPr>
        <w:t xml:space="preserve"> </w:t>
      </w:r>
      <w:r w:rsidRPr="00BE73FC">
        <w:rPr>
          <w:rFonts w:asciiTheme="minorEastAsia" w:eastAsiaTheme="minorEastAsia" w:hAnsiTheme="minorEastAsia" w:cstheme="minorEastAsia"/>
          <w:sz w:val="20"/>
        </w:rPr>
        <w:t>Commercial Use</w:t>
      </w:r>
      <w:r w:rsidRPr="00BE73FC">
        <w:rPr>
          <w:rFonts w:asciiTheme="minorEastAsia" w:eastAsiaTheme="minorEastAsia" w:hAnsiTheme="minorEastAsia" w:cstheme="minorEastAsia" w:hint="eastAsia"/>
          <w:sz w:val="20"/>
        </w:rPr>
        <w:t xml:space="preserve"> of the </w:t>
      </w:r>
      <w:r w:rsidRPr="00BE73FC">
        <w:rPr>
          <w:rFonts w:asciiTheme="minorEastAsia" w:eastAsiaTheme="minorEastAsia" w:hAnsiTheme="minorEastAsia" w:cstheme="minorEastAsia"/>
          <w:sz w:val="20"/>
        </w:rPr>
        <w:t>Resources</w:t>
      </w:r>
      <w:r w:rsidRPr="00BE73FC">
        <w:rPr>
          <w:rFonts w:asciiTheme="minorEastAsia" w:eastAsiaTheme="minorEastAsia" w:hAnsiTheme="minorEastAsia" w:cstheme="minorEastAsia" w:hint="eastAsia"/>
          <w:sz w:val="20"/>
        </w:rPr>
        <w:t xml:space="preserve"> is carried out by the </w:t>
      </w:r>
      <w:r w:rsidRPr="00BE73FC">
        <w:rPr>
          <w:rFonts w:asciiTheme="minorEastAsia" w:eastAsiaTheme="minorEastAsia" w:hAnsiTheme="minorEastAsia" w:cstheme="minorEastAsia"/>
          <w:sz w:val="20"/>
        </w:rPr>
        <w:t>User(s)</w:t>
      </w:r>
      <w:r w:rsidRPr="00BE73FC">
        <w:rPr>
          <w:rFonts w:asciiTheme="minorEastAsia" w:eastAsiaTheme="minorEastAsia" w:hAnsiTheme="minorEastAsia" w:cstheme="minorEastAsia" w:hint="eastAsia"/>
          <w:sz w:val="20"/>
        </w:rPr>
        <w:t xml:space="preserve"> based on the </w:t>
      </w:r>
      <w:r w:rsidRPr="00BE73FC">
        <w:rPr>
          <w:rFonts w:asciiTheme="minorEastAsia" w:eastAsiaTheme="minorEastAsia" w:hAnsiTheme="minorEastAsia" w:cstheme="minorEastAsia"/>
          <w:sz w:val="20"/>
        </w:rPr>
        <w:t>Conditions</w:t>
      </w:r>
      <w:r w:rsidRPr="00BE73FC">
        <w:rPr>
          <w:rFonts w:asciiTheme="minorEastAsia" w:eastAsiaTheme="minorEastAsia" w:hAnsiTheme="minorEastAsia" w:cstheme="minorEastAsia" w:hint="eastAsia"/>
          <w:sz w:val="20"/>
        </w:rPr>
        <w:t xml:space="preserve">, the </w:t>
      </w:r>
      <w:r w:rsidRPr="00BE73FC">
        <w:rPr>
          <w:rFonts w:asciiTheme="minorEastAsia" w:eastAsiaTheme="minorEastAsia" w:hAnsiTheme="minorEastAsia" w:cstheme="minorEastAsia"/>
          <w:sz w:val="20"/>
        </w:rPr>
        <w:t>User(s)</w:t>
      </w:r>
      <w:r w:rsidRPr="00BE73FC">
        <w:rPr>
          <w:rFonts w:asciiTheme="minorEastAsia" w:eastAsiaTheme="minorEastAsia" w:hAnsiTheme="minorEastAsia" w:cstheme="minorEastAsia" w:hint="eastAsia"/>
          <w:sz w:val="20"/>
        </w:rPr>
        <w:t xml:space="preserve"> shall </w:t>
      </w:r>
      <w:r w:rsidRPr="00BE73FC">
        <w:rPr>
          <w:rFonts w:asciiTheme="minorEastAsia" w:eastAsiaTheme="minorEastAsia" w:hAnsiTheme="minorEastAsia" w:cstheme="minorEastAsia"/>
          <w:sz w:val="20"/>
        </w:rPr>
        <w:t>promptly</w:t>
      </w:r>
      <w:r w:rsidRPr="00BE73FC">
        <w:rPr>
          <w:rFonts w:asciiTheme="minorEastAsia" w:eastAsiaTheme="minorEastAsia" w:hAnsiTheme="minorEastAsia" w:cstheme="minorEastAsia" w:hint="eastAsia"/>
          <w:sz w:val="20"/>
        </w:rPr>
        <w:t xml:space="preserve"> notify NBRC </w:t>
      </w:r>
      <w:r w:rsidRPr="00BE73FC">
        <w:rPr>
          <w:rFonts w:asciiTheme="minorEastAsia" w:eastAsiaTheme="minorEastAsia" w:hAnsiTheme="minorEastAsia" w:cstheme="minorEastAsia"/>
          <w:sz w:val="20"/>
        </w:rPr>
        <w:t>immediately after Commercial Use except where NBRC permits</w:t>
      </w:r>
      <w:r w:rsidRPr="00BE73FC">
        <w:rPr>
          <w:rFonts w:asciiTheme="minorEastAsia" w:eastAsiaTheme="minorEastAsia" w:hAnsiTheme="minorEastAsia" w:cstheme="minorEastAsia" w:hint="eastAsia"/>
          <w:sz w:val="20"/>
        </w:rPr>
        <w:t>.</w:t>
      </w:r>
    </w:p>
    <w:p w14:paraId="36F0A5A2" w14:textId="77777777" w:rsidR="00AA6F2B" w:rsidRPr="00BE73FC" w:rsidRDefault="00AA6F2B" w:rsidP="00AA6F2B">
      <w:pPr>
        <w:pStyle w:val="af3"/>
        <w:snapToGrid w:val="0"/>
        <w:spacing w:line="280" w:lineRule="exact"/>
        <w:ind w:leftChars="0" w:left="500" w:hangingChars="250" w:hanging="500"/>
        <w:jc w:val="left"/>
        <w:rPr>
          <w:rFonts w:asciiTheme="minorEastAsia" w:eastAsiaTheme="minorEastAsia" w:hAnsiTheme="minorEastAsia" w:cstheme="minorEastAsia"/>
          <w:sz w:val="20"/>
        </w:rPr>
      </w:pPr>
    </w:p>
    <w:p w14:paraId="490F0939" w14:textId="72E4D571" w:rsidR="00AA6F2B" w:rsidRPr="00BE73FC" w:rsidRDefault="00AA6F2B" w:rsidP="00AA6F2B">
      <w:pPr>
        <w:pStyle w:val="af3"/>
        <w:numPr>
          <w:ilvl w:val="1"/>
          <w:numId w:val="21"/>
        </w:numPr>
        <w:snapToGrid w:val="0"/>
        <w:spacing w:line="280" w:lineRule="exact"/>
        <w:ind w:leftChars="0" w:left="500" w:hangingChars="250" w:hanging="500"/>
        <w:jc w:val="left"/>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 xml:space="preserve">The </w:t>
      </w:r>
      <w:r w:rsidRPr="00BE73FC">
        <w:rPr>
          <w:rFonts w:asciiTheme="minorEastAsia" w:eastAsiaTheme="minorEastAsia" w:hAnsiTheme="minorEastAsia" w:cstheme="minorEastAsia"/>
          <w:sz w:val="20"/>
        </w:rPr>
        <w:t>User(s)</w:t>
      </w:r>
      <w:r w:rsidRPr="00BE73FC">
        <w:rPr>
          <w:rFonts w:asciiTheme="minorEastAsia" w:eastAsiaTheme="minorEastAsia" w:hAnsiTheme="minorEastAsia" w:cstheme="minorEastAsia" w:hint="eastAsia"/>
          <w:sz w:val="20"/>
        </w:rPr>
        <w:t xml:space="preserve"> shall agree that NBRC may </w:t>
      </w:r>
      <w:r w:rsidRPr="00BE73FC">
        <w:rPr>
          <w:rFonts w:asciiTheme="minorEastAsia" w:eastAsiaTheme="minorEastAsia" w:hAnsiTheme="minorEastAsia" w:cstheme="minorEastAsia"/>
          <w:sz w:val="20"/>
        </w:rPr>
        <w:t>d</w:t>
      </w:r>
      <w:r w:rsidRPr="00BE73FC">
        <w:rPr>
          <w:rFonts w:asciiTheme="minorEastAsia" w:eastAsiaTheme="minorEastAsia" w:hAnsiTheme="minorEastAsia" w:cstheme="minorEastAsia" w:hint="eastAsia"/>
          <w:sz w:val="20"/>
        </w:rPr>
        <w:t>ispose of or discontinue the publication and distribution of t</w:t>
      </w:r>
      <w:r w:rsidRPr="00BE73FC">
        <w:rPr>
          <w:rFonts w:asciiTheme="minorEastAsia" w:eastAsiaTheme="minorEastAsia" w:hAnsiTheme="minorEastAsia" w:cstheme="minorEastAsia"/>
          <w:sz w:val="20"/>
        </w:rPr>
        <w:t>he Biological Material</w:t>
      </w:r>
      <w:r w:rsidRPr="00BE73FC">
        <w:rPr>
          <w:rFonts w:asciiTheme="minorEastAsia" w:eastAsiaTheme="minorEastAsia" w:hAnsiTheme="minorEastAsia" w:cstheme="minorEastAsia" w:hint="eastAsia"/>
          <w:sz w:val="20"/>
        </w:rPr>
        <w:t xml:space="preserve"> in </w:t>
      </w:r>
      <w:r w:rsidRPr="00BE73FC">
        <w:rPr>
          <w:rFonts w:asciiTheme="minorEastAsia" w:eastAsiaTheme="minorEastAsia" w:hAnsiTheme="minorEastAsia" w:cstheme="minorEastAsia"/>
          <w:sz w:val="20"/>
        </w:rPr>
        <w:t>possession</w:t>
      </w:r>
      <w:r w:rsidRPr="00BE73FC">
        <w:rPr>
          <w:rFonts w:asciiTheme="minorEastAsia" w:eastAsiaTheme="minorEastAsia" w:hAnsiTheme="minorEastAsia" w:cstheme="minorEastAsia" w:hint="eastAsia"/>
          <w:sz w:val="20"/>
        </w:rPr>
        <w:t xml:space="preserve"> of NBRC without prior notification to the </w:t>
      </w:r>
      <w:r w:rsidRPr="00BE73FC">
        <w:rPr>
          <w:rFonts w:asciiTheme="minorEastAsia" w:eastAsiaTheme="minorEastAsia" w:hAnsiTheme="minorEastAsia" w:cstheme="minorEastAsia"/>
          <w:sz w:val="20"/>
        </w:rPr>
        <w:t>User(s)</w:t>
      </w:r>
      <w:r w:rsidRPr="00BE73FC">
        <w:rPr>
          <w:rFonts w:asciiTheme="minorEastAsia" w:eastAsiaTheme="minorEastAsia" w:hAnsiTheme="minorEastAsia" w:cstheme="minorEastAsia" w:hint="eastAsia"/>
          <w:sz w:val="20"/>
        </w:rPr>
        <w:t>.</w:t>
      </w:r>
    </w:p>
    <w:p w14:paraId="60E1B396" w14:textId="77777777" w:rsidR="00AA6F2B" w:rsidRPr="00BE73FC" w:rsidRDefault="00AA6F2B" w:rsidP="00AA6F2B">
      <w:pPr>
        <w:snapToGrid w:val="0"/>
        <w:spacing w:line="280" w:lineRule="exact"/>
        <w:ind w:left="2"/>
        <w:jc w:val="left"/>
        <w:rPr>
          <w:rFonts w:asciiTheme="minorEastAsia" w:eastAsiaTheme="minorEastAsia" w:hAnsiTheme="minorEastAsia" w:cstheme="minorEastAsia"/>
          <w:sz w:val="20"/>
        </w:rPr>
      </w:pPr>
    </w:p>
    <w:p w14:paraId="4DB36033" w14:textId="77777777" w:rsidR="00AA6F2B" w:rsidRPr="00BE73FC" w:rsidRDefault="00AA6F2B" w:rsidP="00AA6F2B">
      <w:pPr>
        <w:snapToGrid w:val="0"/>
        <w:spacing w:line="280" w:lineRule="exact"/>
        <w:ind w:left="200" w:hangingChars="100" w:hanging="200"/>
        <w:jc w:val="left"/>
        <w:rPr>
          <w:rFonts w:asciiTheme="minorEastAsia" w:eastAsiaTheme="minorEastAsia" w:hAnsiTheme="minorEastAsia" w:cstheme="minorEastAsia"/>
          <w:color w:val="4F81BD" w:themeColor="accent1"/>
          <w:sz w:val="20"/>
        </w:rPr>
      </w:pPr>
      <w:r w:rsidRPr="00BE73FC">
        <w:rPr>
          <w:rFonts w:asciiTheme="minorEastAsia" w:eastAsiaTheme="minorEastAsia" w:hAnsiTheme="minorEastAsia" w:cstheme="minorEastAsia" w:hint="eastAsia"/>
          <w:b/>
          <w:sz w:val="20"/>
        </w:rPr>
        <w:t xml:space="preserve">Article 5 </w:t>
      </w:r>
      <w:r w:rsidRPr="00BE73FC">
        <w:rPr>
          <w:rFonts w:asciiTheme="minorEastAsia" w:eastAsiaTheme="minorEastAsia" w:hAnsiTheme="minorEastAsia" w:cstheme="minorEastAsia" w:hint="eastAsia"/>
          <w:b/>
          <w:kern w:val="0"/>
          <w:sz w:val="20"/>
          <w:szCs w:val="20"/>
        </w:rPr>
        <w:t>(Handling of information)</w:t>
      </w:r>
      <w:r w:rsidRPr="00BE73FC">
        <w:rPr>
          <w:rFonts w:asciiTheme="minorEastAsia" w:eastAsiaTheme="minorEastAsia" w:hAnsiTheme="minorEastAsia" w:cstheme="minorEastAsia" w:hint="eastAsia"/>
          <w:b/>
          <w:color w:val="4F81BD" w:themeColor="accent1"/>
          <w:kern w:val="0"/>
          <w:sz w:val="20"/>
          <w:szCs w:val="20"/>
        </w:rPr>
        <w:t xml:space="preserve"> </w:t>
      </w:r>
    </w:p>
    <w:p w14:paraId="757E7524" w14:textId="77777777" w:rsidR="00AA6F2B" w:rsidRPr="00BE73FC" w:rsidRDefault="00AA6F2B" w:rsidP="00AA6F2B">
      <w:pPr>
        <w:pStyle w:val="af3"/>
        <w:numPr>
          <w:ilvl w:val="1"/>
          <w:numId w:val="22"/>
        </w:numPr>
        <w:snapToGrid w:val="0"/>
        <w:spacing w:line="280" w:lineRule="exact"/>
        <w:ind w:leftChars="0" w:left="426" w:hanging="426"/>
        <w:jc w:val="left"/>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kern w:val="0"/>
          <w:sz w:val="20"/>
          <w:szCs w:val="20"/>
        </w:rPr>
        <w:t xml:space="preserve">NBRC </w:t>
      </w:r>
      <w:r w:rsidRPr="00BE73FC">
        <w:rPr>
          <w:rFonts w:asciiTheme="minorEastAsia" w:eastAsiaTheme="minorEastAsia" w:hAnsiTheme="minorEastAsia" w:cstheme="minorEastAsia"/>
          <w:kern w:val="0"/>
          <w:sz w:val="20"/>
          <w:szCs w:val="20"/>
        </w:rPr>
        <w:t>may</w:t>
      </w:r>
      <w:r w:rsidRPr="00BE73FC">
        <w:rPr>
          <w:rFonts w:asciiTheme="minorEastAsia" w:eastAsiaTheme="minorEastAsia" w:hAnsiTheme="minorEastAsia" w:cstheme="minorEastAsia" w:hint="eastAsia"/>
          <w:kern w:val="0"/>
          <w:sz w:val="20"/>
          <w:szCs w:val="20"/>
        </w:rPr>
        <w:t xml:space="preserve"> use the information described in </w:t>
      </w:r>
      <w:r w:rsidRPr="00BE73FC">
        <w:rPr>
          <w:rFonts w:asciiTheme="minorEastAsia" w:eastAsiaTheme="minorEastAsia" w:hAnsiTheme="minorEastAsia" w:cstheme="minorEastAsia" w:hint="eastAsia"/>
          <w:sz w:val="20"/>
        </w:rPr>
        <w:t xml:space="preserve">the Order Sheet </w:t>
      </w:r>
      <w:r w:rsidRPr="00BE73FC">
        <w:rPr>
          <w:rFonts w:asciiTheme="minorEastAsia" w:eastAsiaTheme="minorEastAsia" w:hAnsiTheme="minorEastAsia" w:cstheme="minorEastAsia"/>
          <w:sz w:val="20"/>
        </w:rPr>
        <w:t xml:space="preserve">and the documents relevant thereto (including without limitation personal information and information obtained by phone) </w:t>
      </w:r>
      <w:r w:rsidRPr="00BE73FC">
        <w:rPr>
          <w:rFonts w:asciiTheme="minorEastAsia" w:eastAsiaTheme="minorEastAsia" w:hAnsiTheme="minorEastAsia" w:cstheme="minorEastAsia" w:hint="eastAsia"/>
          <w:sz w:val="20"/>
        </w:rPr>
        <w:t xml:space="preserve">submitted by </w:t>
      </w:r>
      <w:r w:rsidRPr="00BE73FC">
        <w:rPr>
          <w:rFonts w:asciiTheme="minorEastAsia" w:eastAsiaTheme="minorEastAsia" w:hAnsiTheme="minorEastAsia" w:cstheme="minorEastAsia"/>
          <w:sz w:val="20"/>
        </w:rPr>
        <w:t>the Applicant</w:t>
      </w:r>
      <w:r w:rsidRPr="00BE73FC">
        <w:rPr>
          <w:rFonts w:asciiTheme="minorEastAsia" w:eastAsiaTheme="minorEastAsia" w:hAnsiTheme="minorEastAsia" w:cstheme="minorEastAsia" w:hint="eastAsia"/>
          <w:sz w:val="20"/>
        </w:rPr>
        <w:t xml:space="preserve"> based on Article 2.1</w:t>
      </w:r>
      <w:r w:rsidRPr="00BE73FC">
        <w:t xml:space="preserve"> </w:t>
      </w:r>
      <w:r w:rsidRPr="00BE73FC">
        <w:rPr>
          <w:rFonts w:asciiTheme="minorEastAsia" w:eastAsiaTheme="minorEastAsia" w:hAnsiTheme="minorEastAsia" w:cstheme="minorEastAsia"/>
          <w:kern w:val="0"/>
          <w:sz w:val="20"/>
          <w:szCs w:val="20"/>
        </w:rPr>
        <w:t>for the following purposes</w:t>
      </w:r>
      <w:r w:rsidRPr="00BE73FC">
        <w:rPr>
          <w:rFonts w:asciiTheme="minorEastAsia" w:eastAsiaTheme="minorEastAsia" w:hAnsiTheme="minorEastAsia" w:cstheme="minorEastAsia" w:hint="eastAsia"/>
          <w:kern w:val="0"/>
          <w:sz w:val="20"/>
          <w:szCs w:val="20"/>
        </w:rPr>
        <w:t xml:space="preserve">. </w:t>
      </w:r>
    </w:p>
    <w:p w14:paraId="0F60E682" w14:textId="77777777" w:rsidR="00AA6F2B" w:rsidRPr="00BE73FC" w:rsidRDefault="00AA6F2B" w:rsidP="00AA6F2B">
      <w:pPr>
        <w:pStyle w:val="af3"/>
        <w:snapToGrid w:val="0"/>
        <w:spacing w:line="280" w:lineRule="exact"/>
        <w:ind w:leftChars="0" w:left="420"/>
        <w:jc w:val="left"/>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w:t>
      </w:r>
      <w:r w:rsidRPr="00BE73FC">
        <w:rPr>
          <w:rFonts w:asciiTheme="minorEastAsia" w:eastAsiaTheme="minorEastAsia" w:hAnsiTheme="minorEastAsia" w:cstheme="minorEastAsia"/>
          <w:sz w:val="20"/>
        </w:rPr>
        <w:t xml:space="preserve">1) For carrying out the tasks required for the distribution of the Biological Material, such </w:t>
      </w:r>
    </w:p>
    <w:p w14:paraId="1377C998" w14:textId="77777777" w:rsidR="00AA6F2B" w:rsidRPr="00BE73FC" w:rsidRDefault="00AA6F2B" w:rsidP="00AA6F2B">
      <w:pPr>
        <w:pStyle w:val="af3"/>
        <w:snapToGrid w:val="0"/>
        <w:spacing w:line="280" w:lineRule="exact"/>
        <w:ind w:leftChars="0" w:left="420" w:firstLineChars="200" w:firstLine="400"/>
        <w:jc w:val="left"/>
        <w:rPr>
          <w:rFonts w:asciiTheme="minorEastAsia" w:eastAsiaTheme="minorEastAsia" w:hAnsiTheme="minorEastAsia" w:cstheme="minorEastAsia"/>
          <w:sz w:val="20"/>
        </w:rPr>
      </w:pPr>
      <w:r w:rsidRPr="00BE73FC">
        <w:rPr>
          <w:rFonts w:asciiTheme="minorEastAsia" w:eastAsiaTheme="minorEastAsia" w:hAnsiTheme="minorEastAsia" w:cstheme="minorEastAsia"/>
          <w:sz w:val="20"/>
        </w:rPr>
        <w:t xml:space="preserve">as responding to the inquiries received from the Applicant, invoicing the fees and charges, </w:t>
      </w:r>
    </w:p>
    <w:p w14:paraId="757D80D1" w14:textId="77777777" w:rsidR="00AA6F2B" w:rsidRPr="00BE73FC" w:rsidRDefault="00AA6F2B" w:rsidP="00AA6F2B">
      <w:pPr>
        <w:pStyle w:val="af3"/>
        <w:snapToGrid w:val="0"/>
        <w:spacing w:line="280" w:lineRule="exact"/>
        <w:ind w:leftChars="0" w:left="420" w:firstLineChars="200" w:firstLine="400"/>
        <w:jc w:val="left"/>
        <w:rPr>
          <w:rFonts w:asciiTheme="minorEastAsia" w:eastAsiaTheme="minorEastAsia" w:hAnsiTheme="minorEastAsia" w:cstheme="minorEastAsia"/>
          <w:sz w:val="20"/>
        </w:rPr>
      </w:pPr>
      <w:r w:rsidRPr="00BE73FC">
        <w:rPr>
          <w:rFonts w:asciiTheme="minorEastAsia" w:eastAsiaTheme="minorEastAsia" w:hAnsiTheme="minorEastAsia" w:cstheme="minorEastAsia"/>
          <w:sz w:val="20"/>
        </w:rPr>
        <w:t>and shipping the Biological Material.</w:t>
      </w:r>
    </w:p>
    <w:p w14:paraId="6AC3BF65" w14:textId="77777777" w:rsidR="00AA6F2B" w:rsidRPr="00BE73FC" w:rsidRDefault="00AA6F2B" w:rsidP="00AA6F2B">
      <w:pPr>
        <w:snapToGrid w:val="0"/>
        <w:spacing w:line="280" w:lineRule="exact"/>
        <w:ind w:leftChars="202" w:left="424"/>
        <w:jc w:val="left"/>
        <w:rPr>
          <w:rFonts w:asciiTheme="minorEastAsia" w:eastAsiaTheme="minorEastAsia" w:hAnsiTheme="minorEastAsia" w:cstheme="minorEastAsia"/>
          <w:sz w:val="20"/>
        </w:rPr>
      </w:pPr>
      <w:r w:rsidRPr="00BE73FC">
        <w:rPr>
          <w:rFonts w:asciiTheme="minorEastAsia" w:eastAsiaTheme="minorEastAsia" w:hAnsiTheme="minorEastAsia" w:cstheme="minorEastAsia"/>
          <w:sz w:val="20"/>
        </w:rPr>
        <w:t xml:space="preserve">(2) For sending information and questionnaire surveys regarding the services of the </w:t>
      </w:r>
    </w:p>
    <w:p w14:paraId="72926E10" w14:textId="77777777" w:rsidR="00AA6F2B" w:rsidRPr="00BE73FC" w:rsidRDefault="00AA6F2B" w:rsidP="00AA6F2B">
      <w:pPr>
        <w:snapToGrid w:val="0"/>
        <w:spacing w:line="280" w:lineRule="exact"/>
        <w:ind w:leftChars="202" w:left="424" w:firstLineChars="200" w:firstLine="400"/>
        <w:jc w:val="left"/>
        <w:rPr>
          <w:rFonts w:asciiTheme="minorEastAsia" w:eastAsiaTheme="minorEastAsia" w:hAnsiTheme="minorEastAsia" w:cstheme="minorEastAsia"/>
          <w:sz w:val="20"/>
        </w:rPr>
      </w:pPr>
      <w:r w:rsidRPr="00BE73FC">
        <w:rPr>
          <w:rFonts w:asciiTheme="minorEastAsia" w:eastAsiaTheme="minorEastAsia" w:hAnsiTheme="minorEastAsia" w:cstheme="minorEastAsia"/>
          <w:sz w:val="20"/>
        </w:rPr>
        <w:t xml:space="preserve">organization, seminars, symposiums, training sessions, etc. conducted by the organization </w:t>
      </w:r>
    </w:p>
    <w:p w14:paraId="76955CFC" w14:textId="77777777" w:rsidR="00AA6F2B" w:rsidRPr="00BE73FC" w:rsidRDefault="00AA6F2B" w:rsidP="00AA6F2B">
      <w:pPr>
        <w:snapToGrid w:val="0"/>
        <w:spacing w:line="280" w:lineRule="exact"/>
        <w:ind w:leftChars="202" w:left="424" w:firstLineChars="200" w:firstLine="400"/>
        <w:jc w:val="left"/>
        <w:rPr>
          <w:rFonts w:asciiTheme="minorEastAsia" w:eastAsiaTheme="minorEastAsia" w:hAnsiTheme="minorEastAsia" w:cstheme="minorEastAsia"/>
          <w:sz w:val="20"/>
        </w:rPr>
      </w:pPr>
      <w:r w:rsidRPr="00BE73FC">
        <w:rPr>
          <w:rFonts w:asciiTheme="minorEastAsia" w:eastAsiaTheme="minorEastAsia" w:hAnsiTheme="minorEastAsia" w:cstheme="minorEastAsia"/>
          <w:sz w:val="20"/>
        </w:rPr>
        <w:t>provided the prior permission of the Applicant is obtained.</w:t>
      </w:r>
    </w:p>
    <w:p w14:paraId="5B1D3571" w14:textId="77777777" w:rsidR="00AA6F2B" w:rsidRPr="00BE73FC" w:rsidRDefault="00AA6F2B" w:rsidP="00AA6F2B">
      <w:pPr>
        <w:snapToGrid w:val="0"/>
        <w:spacing w:line="280" w:lineRule="exact"/>
        <w:ind w:leftChars="202" w:left="424" w:firstLineChars="200" w:firstLine="400"/>
        <w:jc w:val="left"/>
        <w:rPr>
          <w:rFonts w:asciiTheme="minorEastAsia" w:eastAsiaTheme="minorEastAsia" w:hAnsiTheme="minorEastAsia" w:cstheme="minorEastAsia"/>
          <w:sz w:val="20"/>
        </w:rPr>
      </w:pPr>
    </w:p>
    <w:p w14:paraId="0A9820AC" w14:textId="77777777" w:rsidR="00AA6F2B" w:rsidRPr="00BE73FC" w:rsidRDefault="00AA6F2B" w:rsidP="00AA6F2B">
      <w:pPr>
        <w:pStyle w:val="af3"/>
        <w:numPr>
          <w:ilvl w:val="1"/>
          <w:numId w:val="22"/>
        </w:numPr>
        <w:snapToGrid w:val="0"/>
        <w:spacing w:line="280" w:lineRule="exact"/>
        <w:ind w:leftChars="0" w:left="426" w:hanging="426"/>
        <w:jc w:val="left"/>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 xml:space="preserve">Notwithstanding Article 5.1, when a request for disclosure of information is made or a need of mandatory reporting arises </w:t>
      </w:r>
      <w:r w:rsidRPr="00BE73FC">
        <w:rPr>
          <w:rFonts w:asciiTheme="minorEastAsia" w:eastAsiaTheme="minorEastAsia" w:hAnsiTheme="minorEastAsia" w:cstheme="minorEastAsia"/>
          <w:sz w:val="20"/>
        </w:rPr>
        <w:t>out of</w:t>
      </w:r>
      <w:r w:rsidRPr="00BE73FC">
        <w:rPr>
          <w:rFonts w:asciiTheme="minorEastAsia" w:eastAsiaTheme="minorEastAsia" w:hAnsiTheme="minorEastAsia" w:cstheme="minorEastAsia" w:hint="eastAsia"/>
          <w:sz w:val="20"/>
        </w:rPr>
        <w:t xml:space="preserve"> treaties, conventions, laws and regulations, rules, ordinances etc. or when there are other reasons where disclosure is deemed necessary by NBRC, NBRC may disclose the details of the distribution, including personal information, to a third party.</w:t>
      </w:r>
    </w:p>
    <w:p w14:paraId="092A1A30" w14:textId="77777777" w:rsidR="00AA6F2B" w:rsidRPr="00BE73FC" w:rsidRDefault="00AA6F2B" w:rsidP="00AA6F2B">
      <w:pPr>
        <w:snapToGrid w:val="0"/>
        <w:spacing w:line="280" w:lineRule="exact"/>
        <w:ind w:left="200" w:hangingChars="100" w:hanging="200"/>
        <w:jc w:val="left"/>
        <w:rPr>
          <w:rFonts w:asciiTheme="minorEastAsia" w:eastAsiaTheme="minorEastAsia" w:hAnsiTheme="minorEastAsia" w:cstheme="minorEastAsia"/>
          <w:sz w:val="20"/>
        </w:rPr>
      </w:pPr>
    </w:p>
    <w:p w14:paraId="2F3B63A7" w14:textId="77777777" w:rsidR="00AA6F2B" w:rsidRPr="00BE73FC" w:rsidRDefault="00AA6F2B" w:rsidP="00AA6F2B">
      <w:pPr>
        <w:snapToGrid w:val="0"/>
        <w:spacing w:line="280" w:lineRule="exact"/>
        <w:ind w:left="400" w:hangingChars="200" w:hanging="400"/>
        <w:jc w:val="left"/>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5</w:t>
      </w:r>
      <w:r w:rsidRPr="00BE73FC">
        <w:rPr>
          <w:rFonts w:asciiTheme="minorEastAsia" w:eastAsiaTheme="minorEastAsia" w:hAnsiTheme="minorEastAsia" w:cstheme="minorEastAsia"/>
          <w:sz w:val="20"/>
        </w:rPr>
        <w:t xml:space="preserve">.3 In addition to the foregoing Article 5.1 and Article 5.2, in respect of handling personal information, the terms under Privacy Policy as attached hereto as Exhibit_2 shall be deemed to be accepted by </w:t>
      </w:r>
      <w:r w:rsidRPr="00BE73FC">
        <w:rPr>
          <w:rFonts w:asciiTheme="minorEastAsia" w:eastAsiaTheme="minorEastAsia" w:hAnsiTheme="minorEastAsia" w:cstheme="minorEastAsia" w:hint="eastAsia"/>
          <w:sz w:val="20"/>
        </w:rPr>
        <w:t>t</w:t>
      </w:r>
      <w:r w:rsidRPr="00BE73FC">
        <w:rPr>
          <w:rFonts w:asciiTheme="minorEastAsia" w:eastAsiaTheme="minorEastAsia" w:hAnsiTheme="minorEastAsia" w:cstheme="minorEastAsia"/>
          <w:sz w:val="20"/>
        </w:rPr>
        <w:t>he Applicant.</w:t>
      </w:r>
    </w:p>
    <w:p w14:paraId="146ACAB2" w14:textId="77777777" w:rsidR="00AA6F2B" w:rsidRPr="00BE73FC" w:rsidRDefault="00AA6F2B" w:rsidP="00AA6F2B">
      <w:pPr>
        <w:snapToGrid w:val="0"/>
        <w:spacing w:line="280" w:lineRule="exact"/>
        <w:ind w:left="200" w:hangingChars="100" w:hanging="200"/>
        <w:jc w:val="left"/>
        <w:rPr>
          <w:rFonts w:asciiTheme="minorEastAsia" w:eastAsiaTheme="minorEastAsia" w:hAnsiTheme="minorEastAsia" w:cstheme="minorEastAsia"/>
          <w:sz w:val="20"/>
        </w:rPr>
      </w:pPr>
    </w:p>
    <w:p w14:paraId="5FEEDE03" w14:textId="77777777" w:rsidR="00AA6F2B" w:rsidRPr="00BE73FC" w:rsidRDefault="00AA6F2B" w:rsidP="00AA6F2B">
      <w:pPr>
        <w:snapToGrid w:val="0"/>
        <w:spacing w:line="280" w:lineRule="exact"/>
        <w:ind w:left="227" w:hanging="227"/>
        <w:rPr>
          <w:rFonts w:asciiTheme="minorEastAsia" w:eastAsiaTheme="minorEastAsia" w:hAnsiTheme="minorEastAsia" w:cstheme="minorEastAsia"/>
          <w:b/>
          <w:sz w:val="20"/>
        </w:rPr>
      </w:pPr>
      <w:r w:rsidRPr="00BE73FC">
        <w:rPr>
          <w:rFonts w:asciiTheme="minorEastAsia" w:eastAsiaTheme="minorEastAsia" w:hAnsiTheme="minorEastAsia" w:cstheme="minorEastAsia"/>
          <w:b/>
          <w:sz w:val="20"/>
        </w:rPr>
        <w:t>Article</w:t>
      </w:r>
      <w:r w:rsidRPr="00BE73FC">
        <w:rPr>
          <w:rFonts w:asciiTheme="minorEastAsia" w:eastAsiaTheme="minorEastAsia" w:hAnsiTheme="minorEastAsia" w:cstheme="minorEastAsia" w:hint="eastAsia"/>
          <w:b/>
          <w:sz w:val="20"/>
        </w:rPr>
        <w:t xml:space="preserve"> 6 (Limitation of liability for damage) </w:t>
      </w:r>
    </w:p>
    <w:p w14:paraId="69C800A3" w14:textId="77777777" w:rsidR="00AA6F2B" w:rsidRPr="00BE73FC" w:rsidRDefault="00AA6F2B" w:rsidP="00AA6F2B">
      <w:pPr>
        <w:pStyle w:val="af3"/>
        <w:numPr>
          <w:ilvl w:val="1"/>
          <w:numId w:val="23"/>
        </w:numPr>
        <w:snapToGrid w:val="0"/>
        <w:spacing w:line="280" w:lineRule="exact"/>
        <w:ind w:leftChars="0" w:left="426" w:hanging="426"/>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The Applicant</w:t>
      </w:r>
      <w:r w:rsidRPr="00BE73FC">
        <w:rPr>
          <w:rFonts w:asciiTheme="minorEastAsia" w:eastAsiaTheme="minorEastAsia" w:hAnsiTheme="minorEastAsia" w:cstheme="minorEastAsia"/>
          <w:sz w:val="20"/>
        </w:rPr>
        <w:t>, Recipient or User(s)</w:t>
      </w:r>
      <w:r w:rsidRPr="00BE73FC">
        <w:rPr>
          <w:rFonts w:asciiTheme="minorEastAsia" w:eastAsiaTheme="minorEastAsia" w:hAnsiTheme="minorEastAsia" w:cstheme="minorEastAsia" w:hint="eastAsia"/>
          <w:sz w:val="20"/>
        </w:rPr>
        <w:t xml:space="preserve"> shall agree that NBRC shall have no liability whatsoever for damages suffered by the </w:t>
      </w:r>
      <w:r w:rsidRPr="00BE73FC">
        <w:rPr>
          <w:rFonts w:asciiTheme="minorEastAsia" w:eastAsiaTheme="minorEastAsia" w:hAnsiTheme="minorEastAsia" w:cstheme="minorEastAsia"/>
          <w:sz w:val="20"/>
        </w:rPr>
        <w:t>Applicant, Recipient or User(s)</w:t>
      </w:r>
      <w:r w:rsidRPr="00BE73FC">
        <w:rPr>
          <w:rFonts w:asciiTheme="minorEastAsia" w:eastAsiaTheme="minorEastAsia" w:hAnsiTheme="minorEastAsia" w:cstheme="minorEastAsia" w:hint="eastAsia"/>
          <w:sz w:val="20"/>
        </w:rPr>
        <w:t xml:space="preserve"> caused by or in relation to any action </w:t>
      </w:r>
      <w:r w:rsidRPr="00BE73FC">
        <w:rPr>
          <w:rFonts w:asciiTheme="minorEastAsia" w:eastAsiaTheme="minorEastAsia" w:hAnsiTheme="minorEastAsia" w:cstheme="minorEastAsia"/>
          <w:sz w:val="20"/>
        </w:rPr>
        <w:t>concerning</w:t>
      </w:r>
      <w:r w:rsidRPr="00BE73FC">
        <w:rPr>
          <w:rFonts w:asciiTheme="minorEastAsia" w:eastAsiaTheme="minorEastAsia" w:hAnsiTheme="minorEastAsia" w:cstheme="minorEastAsia" w:hint="eastAsia"/>
          <w:sz w:val="20"/>
        </w:rPr>
        <w:t xml:space="preserve"> the utilization of the </w:t>
      </w:r>
      <w:r w:rsidRPr="00BE73FC">
        <w:rPr>
          <w:rFonts w:asciiTheme="minorEastAsia" w:eastAsiaTheme="minorEastAsia" w:hAnsiTheme="minorEastAsia" w:cstheme="minorEastAsia"/>
          <w:sz w:val="20"/>
        </w:rPr>
        <w:t>Resources</w:t>
      </w:r>
      <w:r w:rsidRPr="00BE73FC">
        <w:rPr>
          <w:rFonts w:asciiTheme="minorEastAsia" w:eastAsiaTheme="minorEastAsia" w:hAnsiTheme="minorEastAsia" w:cstheme="minorEastAsia" w:hint="eastAsia"/>
          <w:sz w:val="20"/>
        </w:rPr>
        <w:t xml:space="preserve">, </w:t>
      </w:r>
      <w:r w:rsidRPr="00BE73FC">
        <w:rPr>
          <w:rFonts w:asciiTheme="minorEastAsia" w:eastAsiaTheme="minorEastAsia" w:hAnsiTheme="minorEastAsia" w:cstheme="minorEastAsia"/>
          <w:sz w:val="20"/>
        </w:rPr>
        <w:t xml:space="preserve">or delayed delivery or undelivered shipment of </w:t>
      </w:r>
      <w:r w:rsidRPr="00BE73FC">
        <w:rPr>
          <w:rFonts w:asciiTheme="minorEastAsia" w:eastAsiaTheme="minorEastAsia" w:hAnsiTheme="minorEastAsia" w:cstheme="minorEastAsia" w:hint="eastAsia"/>
          <w:sz w:val="20"/>
        </w:rPr>
        <w:t>t</w:t>
      </w:r>
      <w:r w:rsidRPr="00BE73FC">
        <w:rPr>
          <w:rFonts w:asciiTheme="minorEastAsia" w:eastAsiaTheme="minorEastAsia" w:hAnsiTheme="minorEastAsia" w:cstheme="minorEastAsia"/>
          <w:sz w:val="20"/>
        </w:rPr>
        <w:t xml:space="preserve">he Biological Material, </w:t>
      </w:r>
      <w:r w:rsidRPr="00BE73FC">
        <w:rPr>
          <w:rFonts w:asciiTheme="minorEastAsia" w:eastAsiaTheme="minorEastAsia" w:hAnsiTheme="minorEastAsia" w:cstheme="minorEastAsia" w:hint="eastAsia"/>
          <w:sz w:val="20"/>
        </w:rPr>
        <w:t>unless it is due to NBRC</w:t>
      </w:r>
      <w:r w:rsidRPr="00BE73FC">
        <w:rPr>
          <w:rFonts w:asciiTheme="minorEastAsia" w:eastAsiaTheme="minorEastAsia" w:hAnsiTheme="minorEastAsia" w:cstheme="minorEastAsia"/>
          <w:sz w:val="20"/>
        </w:rPr>
        <w:t>’</w:t>
      </w:r>
      <w:r w:rsidRPr="00BE73FC">
        <w:rPr>
          <w:rFonts w:asciiTheme="minorEastAsia" w:eastAsiaTheme="minorEastAsia" w:hAnsiTheme="minorEastAsia" w:cstheme="minorEastAsia" w:hint="eastAsia"/>
          <w:sz w:val="20"/>
        </w:rPr>
        <w:t xml:space="preserve">s willful intentions or gross negligence. In cases where NBRC is liable, the </w:t>
      </w:r>
      <w:r w:rsidRPr="00BE73FC">
        <w:rPr>
          <w:rFonts w:asciiTheme="minorEastAsia" w:eastAsiaTheme="minorEastAsia" w:hAnsiTheme="minorEastAsia" w:cstheme="minorEastAsia"/>
          <w:sz w:val="20"/>
        </w:rPr>
        <w:t>Applicant, Recipient or User(s)</w:t>
      </w:r>
      <w:r w:rsidRPr="00BE73FC">
        <w:rPr>
          <w:rFonts w:asciiTheme="minorEastAsia" w:eastAsiaTheme="minorEastAsia" w:hAnsiTheme="minorEastAsia" w:cstheme="minorEastAsia" w:hint="eastAsia"/>
          <w:sz w:val="20"/>
        </w:rPr>
        <w:t xml:space="preserve"> shall agree that NBRC</w:t>
      </w:r>
      <w:r w:rsidRPr="00BE73FC">
        <w:rPr>
          <w:rFonts w:asciiTheme="minorEastAsia" w:eastAsiaTheme="minorEastAsia" w:hAnsiTheme="minorEastAsia" w:cstheme="minorEastAsia"/>
          <w:sz w:val="20"/>
        </w:rPr>
        <w:t>’</w:t>
      </w:r>
      <w:r w:rsidRPr="00BE73FC">
        <w:rPr>
          <w:rFonts w:asciiTheme="minorEastAsia" w:eastAsiaTheme="minorEastAsia" w:hAnsiTheme="minorEastAsia" w:cstheme="minorEastAsia" w:hint="eastAsia"/>
          <w:sz w:val="20"/>
        </w:rPr>
        <w:t xml:space="preserve">s liability is limited to the amount equivalent to the </w:t>
      </w:r>
      <w:r w:rsidRPr="00BE73FC">
        <w:rPr>
          <w:rFonts w:asciiTheme="minorEastAsia" w:eastAsiaTheme="minorEastAsia" w:hAnsiTheme="minorEastAsia" w:cstheme="minorEastAsia"/>
          <w:sz w:val="20"/>
        </w:rPr>
        <w:t>fees related to</w:t>
      </w:r>
      <w:r w:rsidRPr="00BE73FC">
        <w:t xml:space="preserve"> </w:t>
      </w:r>
      <w:r w:rsidRPr="00BE73FC">
        <w:rPr>
          <w:rFonts w:asciiTheme="minorEastAsia" w:eastAsiaTheme="minorEastAsia" w:hAnsiTheme="minorEastAsia" w:cstheme="minorEastAsia"/>
          <w:sz w:val="20"/>
        </w:rPr>
        <w:t>distribution of the Biological Material</w:t>
      </w:r>
      <w:r w:rsidRPr="00BE73FC">
        <w:rPr>
          <w:rFonts w:asciiTheme="minorEastAsia" w:eastAsiaTheme="minorEastAsia" w:hAnsiTheme="minorEastAsia" w:cstheme="minorEastAsia" w:hint="eastAsia"/>
          <w:sz w:val="20"/>
        </w:rPr>
        <w:t xml:space="preserve">. </w:t>
      </w:r>
    </w:p>
    <w:p w14:paraId="38CD6E78" w14:textId="77777777" w:rsidR="00AA6F2B" w:rsidRPr="00BE73FC" w:rsidRDefault="00AA6F2B" w:rsidP="00AA6F2B">
      <w:pPr>
        <w:pStyle w:val="af3"/>
        <w:snapToGrid w:val="0"/>
        <w:spacing w:line="280" w:lineRule="exact"/>
        <w:ind w:leftChars="0" w:left="420"/>
        <w:rPr>
          <w:rFonts w:asciiTheme="minorEastAsia" w:eastAsiaTheme="minorEastAsia" w:hAnsiTheme="minorEastAsia" w:cstheme="minorEastAsia"/>
          <w:sz w:val="20"/>
        </w:rPr>
      </w:pPr>
    </w:p>
    <w:p w14:paraId="3C13B1BC" w14:textId="77777777" w:rsidR="00AA6F2B" w:rsidRPr="00BE73FC" w:rsidRDefault="00AA6F2B" w:rsidP="00AA6F2B">
      <w:pPr>
        <w:pStyle w:val="af3"/>
        <w:numPr>
          <w:ilvl w:val="1"/>
          <w:numId w:val="23"/>
        </w:numPr>
        <w:snapToGrid w:val="0"/>
        <w:spacing w:line="280" w:lineRule="exact"/>
        <w:ind w:leftChars="0" w:left="426" w:hanging="426"/>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lastRenderedPageBreak/>
        <w:t xml:space="preserve">With regard to defects such as death or bacterial contamination of the </w:t>
      </w:r>
      <w:r w:rsidRPr="00BE73FC">
        <w:rPr>
          <w:rFonts w:asciiTheme="minorEastAsia" w:eastAsiaTheme="minorEastAsia" w:hAnsiTheme="minorEastAsia" w:cstheme="minorEastAsia"/>
          <w:sz w:val="20"/>
        </w:rPr>
        <w:t>Biological Material</w:t>
      </w:r>
      <w:r w:rsidRPr="00BE73FC">
        <w:rPr>
          <w:rFonts w:asciiTheme="minorEastAsia" w:eastAsiaTheme="minorEastAsia" w:hAnsiTheme="minorEastAsia" w:cstheme="minorEastAsia" w:hint="eastAsia"/>
          <w:sz w:val="20"/>
        </w:rPr>
        <w:t xml:space="preserve"> distributed by NBRC, in principle, when informed by the </w:t>
      </w:r>
      <w:r w:rsidRPr="00BE73FC">
        <w:rPr>
          <w:rFonts w:asciiTheme="minorEastAsia" w:eastAsiaTheme="minorEastAsia" w:hAnsiTheme="minorEastAsia" w:cstheme="minorEastAsia"/>
          <w:sz w:val="20"/>
        </w:rPr>
        <w:t>Applicant</w:t>
      </w:r>
      <w:r w:rsidRPr="00BE73FC">
        <w:rPr>
          <w:rFonts w:asciiTheme="minorEastAsia" w:eastAsiaTheme="minorEastAsia" w:hAnsiTheme="minorEastAsia" w:cstheme="minorEastAsia" w:hint="eastAsia"/>
          <w:sz w:val="20"/>
        </w:rPr>
        <w:t xml:space="preserve"> within 60 days of shipment or when the defect is attributable to NBRC, NBRC sends the same </w:t>
      </w:r>
      <w:r w:rsidRPr="00BE73FC">
        <w:rPr>
          <w:rFonts w:asciiTheme="minorEastAsia" w:eastAsiaTheme="minorEastAsia" w:hAnsiTheme="minorEastAsia" w:cstheme="minorEastAsia"/>
          <w:sz w:val="20"/>
        </w:rPr>
        <w:t>Biological Material</w:t>
      </w:r>
      <w:r w:rsidRPr="00BE73FC">
        <w:rPr>
          <w:rFonts w:asciiTheme="minorEastAsia" w:eastAsiaTheme="minorEastAsia" w:hAnsiTheme="minorEastAsia" w:cstheme="minorEastAsia" w:hint="eastAsia"/>
          <w:sz w:val="20"/>
        </w:rPr>
        <w:t xml:space="preserve"> or equivalent without any charge for one time only.</w:t>
      </w:r>
    </w:p>
    <w:p w14:paraId="5A963F5B" w14:textId="77777777" w:rsidR="00AA6F2B" w:rsidRPr="00BE73FC" w:rsidRDefault="00AA6F2B" w:rsidP="00AA6F2B">
      <w:pPr>
        <w:snapToGrid w:val="0"/>
        <w:spacing w:line="280" w:lineRule="exact"/>
        <w:ind w:left="227" w:hanging="227"/>
        <w:rPr>
          <w:rFonts w:asciiTheme="minorEastAsia" w:eastAsiaTheme="minorEastAsia" w:hAnsiTheme="minorEastAsia" w:cstheme="minorEastAsia"/>
          <w:sz w:val="20"/>
        </w:rPr>
      </w:pPr>
    </w:p>
    <w:p w14:paraId="51095987" w14:textId="77777777" w:rsidR="00AA6F2B" w:rsidRPr="00BE73FC" w:rsidRDefault="00AA6F2B" w:rsidP="00AA6F2B">
      <w:pPr>
        <w:adjustRightInd w:val="0"/>
        <w:spacing w:line="280" w:lineRule="exact"/>
        <w:jc w:val="left"/>
        <w:textAlignment w:val="baseline"/>
        <w:rPr>
          <w:rFonts w:asciiTheme="minorEastAsia" w:eastAsiaTheme="minorEastAsia" w:hAnsiTheme="minorEastAsia" w:cstheme="minorEastAsia"/>
          <w:spacing w:val="4"/>
          <w:kern w:val="0"/>
          <w:sz w:val="20"/>
          <w:szCs w:val="20"/>
        </w:rPr>
      </w:pPr>
      <w:r w:rsidRPr="00BE73FC">
        <w:rPr>
          <w:rFonts w:asciiTheme="minorEastAsia" w:eastAsiaTheme="minorEastAsia" w:hAnsiTheme="minorEastAsia" w:cstheme="minorEastAsia" w:hint="eastAsia"/>
          <w:b/>
          <w:kern w:val="0"/>
          <w:sz w:val="20"/>
          <w:szCs w:val="20"/>
        </w:rPr>
        <w:t xml:space="preserve">Article 7 (Governing law and the court of agreed </w:t>
      </w:r>
      <w:r w:rsidRPr="00BE73FC">
        <w:rPr>
          <w:rFonts w:asciiTheme="minorEastAsia" w:eastAsiaTheme="minorEastAsia" w:hAnsiTheme="minorEastAsia" w:cstheme="minorEastAsia"/>
          <w:b/>
          <w:kern w:val="0"/>
          <w:sz w:val="20"/>
          <w:szCs w:val="20"/>
        </w:rPr>
        <w:t>jurisdiction</w:t>
      </w:r>
      <w:r w:rsidRPr="00BE73FC">
        <w:rPr>
          <w:rFonts w:asciiTheme="minorEastAsia" w:eastAsiaTheme="minorEastAsia" w:hAnsiTheme="minorEastAsia" w:cstheme="minorEastAsia" w:hint="eastAsia"/>
          <w:b/>
          <w:kern w:val="0"/>
          <w:sz w:val="20"/>
          <w:szCs w:val="20"/>
        </w:rPr>
        <w:t>)</w:t>
      </w:r>
      <w:r w:rsidRPr="00BE73FC">
        <w:rPr>
          <w:rFonts w:asciiTheme="minorEastAsia" w:eastAsiaTheme="minorEastAsia" w:hAnsiTheme="minorEastAsia" w:cstheme="minorEastAsia"/>
          <w:color w:val="4F81BD" w:themeColor="accent1"/>
          <w:kern w:val="0"/>
          <w:sz w:val="20"/>
          <w:szCs w:val="20"/>
        </w:rPr>
        <w:t xml:space="preserve"> </w:t>
      </w:r>
    </w:p>
    <w:p w14:paraId="6EBC7737" w14:textId="77777777" w:rsidR="00AA6F2B" w:rsidRPr="00BE73FC" w:rsidRDefault="00AA6F2B" w:rsidP="00AA6F2B">
      <w:pPr>
        <w:adjustRightInd w:val="0"/>
        <w:spacing w:line="280" w:lineRule="exact"/>
        <w:ind w:left="400" w:hangingChars="200" w:hanging="400"/>
        <w:jc w:val="left"/>
        <w:textAlignment w:val="baseline"/>
        <w:rPr>
          <w:rFonts w:asciiTheme="minorEastAsia" w:eastAsiaTheme="minorEastAsia" w:hAnsiTheme="minorEastAsia" w:cstheme="minorEastAsia"/>
          <w:kern w:val="0"/>
          <w:sz w:val="20"/>
          <w:szCs w:val="20"/>
        </w:rPr>
      </w:pPr>
      <w:r w:rsidRPr="00BE73FC">
        <w:rPr>
          <w:rFonts w:asciiTheme="minorEastAsia" w:eastAsiaTheme="minorEastAsia" w:hAnsiTheme="minorEastAsia" w:cstheme="minorEastAsia" w:hint="eastAsia"/>
          <w:kern w:val="0"/>
          <w:sz w:val="20"/>
          <w:szCs w:val="20"/>
        </w:rPr>
        <w:t>7.1</w:t>
      </w:r>
      <w:r w:rsidRPr="00BE73FC">
        <w:rPr>
          <w:rFonts w:asciiTheme="minorEastAsia" w:eastAsiaTheme="minorEastAsia" w:hAnsiTheme="minorEastAsia" w:cstheme="minorEastAsia" w:hint="eastAsia"/>
          <w:kern w:val="0"/>
          <w:sz w:val="20"/>
          <w:szCs w:val="20"/>
        </w:rPr>
        <w:tab/>
        <w:t xml:space="preserve">The </w:t>
      </w:r>
      <w:r w:rsidRPr="00BE73FC">
        <w:rPr>
          <w:rFonts w:asciiTheme="minorEastAsia" w:eastAsiaTheme="minorEastAsia" w:hAnsiTheme="minorEastAsia" w:cstheme="minorEastAsia"/>
          <w:kern w:val="0"/>
          <w:sz w:val="20"/>
          <w:szCs w:val="20"/>
        </w:rPr>
        <w:t>Terms and Conditions</w:t>
      </w:r>
      <w:r w:rsidRPr="00BE73FC">
        <w:rPr>
          <w:rFonts w:asciiTheme="minorEastAsia" w:eastAsiaTheme="minorEastAsia" w:hAnsiTheme="minorEastAsia" w:cstheme="minorEastAsia" w:hint="eastAsia"/>
          <w:kern w:val="0"/>
          <w:sz w:val="20"/>
          <w:szCs w:val="20"/>
        </w:rPr>
        <w:t xml:space="preserve"> shall be governed by the laws of Japan. </w:t>
      </w:r>
    </w:p>
    <w:p w14:paraId="4F367DC1" w14:textId="77777777" w:rsidR="00AA6F2B" w:rsidRPr="00BE73FC" w:rsidRDefault="00AA6F2B" w:rsidP="00AA6F2B">
      <w:pPr>
        <w:adjustRightInd w:val="0"/>
        <w:spacing w:line="280" w:lineRule="exact"/>
        <w:ind w:left="400" w:hangingChars="200" w:hanging="400"/>
        <w:jc w:val="left"/>
        <w:textAlignment w:val="baseline"/>
        <w:rPr>
          <w:rFonts w:asciiTheme="minorEastAsia" w:eastAsiaTheme="minorEastAsia" w:hAnsiTheme="minorEastAsia" w:cstheme="minorEastAsia"/>
          <w:kern w:val="0"/>
          <w:sz w:val="20"/>
          <w:szCs w:val="20"/>
        </w:rPr>
      </w:pPr>
    </w:p>
    <w:p w14:paraId="788329DB" w14:textId="77777777" w:rsidR="00AA6F2B" w:rsidRPr="00BE73FC" w:rsidRDefault="00AA6F2B" w:rsidP="00AA6F2B">
      <w:pPr>
        <w:adjustRightInd w:val="0"/>
        <w:spacing w:line="280" w:lineRule="exact"/>
        <w:ind w:left="400" w:hangingChars="200" w:hanging="400"/>
        <w:jc w:val="left"/>
        <w:textAlignment w:val="baseline"/>
        <w:rPr>
          <w:rFonts w:asciiTheme="minorEastAsia" w:eastAsiaTheme="minorEastAsia" w:hAnsiTheme="minorEastAsia" w:cstheme="minorEastAsia"/>
          <w:kern w:val="0"/>
          <w:sz w:val="20"/>
          <w:szCs w:val="20"/>
        </w:rPr>
      </w:pPr>
      <w:r w:rsidRPr="00BE73FC">
        <w:rPr>
          <w:rFonts w:asciiTheme="minorEastAsia" w:eastAsiaTheme="minorEastAsia" w:hAnsiTheme="minorEastAsia" w:cstheme="minorEastAsia" w:hint="eastAsia"/>
          <w:kern w:val="0"/>
          <w:sz w:val="20"/>
          <w:szCs w:val="20"/>
        </w:rPr>
        <w:t>7.2</w:t>
      </w:r>
      <w:r w:rsidRPr="00BE73FC">
        <w:rPr>
          <w:rFonts w:asciiTheme="minorEastAsia" w:eastAsiaTheme="minorEastAsia" w:hAnsiTheme="minorEastAsia" w:cstheme="minorEastAsia" w:hint="eastAsia"/>
          <w:kern w:val="0"/>
          <w:sz w:val="20"/>
          <w:szCs w:val="20"/>
        </w:rPr>
        <w:tab/>
        <w:t xml:space="preserve">NBRC and the </w:t>
      </w:r>
      <w:r w:rsidRPr="00BE73FC">
        <w:rPr>
          <w:rFonts w:asciiTheme="minorEastAsia" w:eastAsiaTheme="minorEastAsia" w:hAnsiTheme="minorEastAsia" w:cstheme="minorEastAsia"/>
          <w:kern w:val="0"/>
          <w:sz w:val="20"/>
          <w:szCs w:val="20"/>
        </w:rPr>
        <w:t>Applicant, Recipient or User(s)</w:t>
      </w:r>
      <w:r w:rsidRPr="00BE73FC">
        <w:rPr>
          <w:rFonts w:asciiTheme="minorEastAsia" w:eastAsiaTheme="minorEastAsia" w:hAnsiTheme="minorEastAsia" w:cstheme="minorEastAsia" w:hint="eastAsia"/>
          <w:kern w:val="0"/>
          <w:sz w:val="20"/>
          <w:szCs w:val="20"/>
        </w:rPr>
        <w:t xml:space="preserve"> hereby agree that the Tokyo District Court shall have exclusive </w:t>
      </w:r>
      <w:r w:rsidRPr="00BE73FC">
        <w:rPr>
          <w:rFonts w:asciiTheme="minorEastAsia" w:eastAsiaTheme="minorEastAsia" w:hAnsiTheme="minorEastAsia" w:cstheme="minorEastAsia"/>
          <w:kern w:val="0"/>
          <w:sz w:val="20"/>
          <w:szCs w:val="20"/>
        </w:rPr>
        <w:t>jurisdiction</w:t>
      </w:r>
      <w:r w:rsidRPr="00BE73FC">
        <w:rPr>
          <w:rFonts w:asciiTheme="minorEastAsia" w:eastAsiaTheme="minorEastAsia" w:hAnsiTheme="minorEastAsia" w:cstheme="minorEastAsia" w:hint="eastAsia"/>
          <w:kern w:val="0"/>
          <w:sz w:val="20"/>
          <w:szCs w:val="20"/>
        </w:rPr>
        <w:t xml:space="preserve"> in the first instance to adjudicate any dispute arising out of or relating to the </w:t>
      </w:r>
      <w:r w:rsidRPr="00BE73FC">
        <w:rPr>
          <w:rFonts w:asciiTheme="minorEastAsia" w:eastAsiaTheme="minorEastAsia" w:hAnsiTheme="minorEastAsia" w:cstheme="minorEastAsia"/>
          <w:kern w:val="0"/>
          <w:sz w:val="20"/>
          <w:szCs w:val="20"/>
        </w:rPr>
        <w:t>Terms and the Conditions</w:t>
      </w:r>
      <w:r w:rsidRPr="00BE73FC">
        <w:rPr>
          <w:rFonts w:asciiTheme="minorEastAsia" w:eastAsiaTheme="minorEastAsia" w:hAnsiTheme="minorEastAsia" w:cstheme="minorEastAsia" w:hint="eastAsia"/>
          <w:kern w:val="0"/>
          <w:sz w:val="20"/>
          <w:szCs w:val="20"/>
        </w:rPr>
        <w:t>.</w:t>
      </w:r>
    </w:p>
    <w:p w14:paraId="5AE9A11B" w14:textId="77777777" w:rsidR="00AA6F2B" w:rsidRPr="00BE73FC" w:rsidRDefault="00AA6F2B" w:rsidP="00AA6F2B">
      <w:pPr>
        <w:snapToGrid w:val="0"/>
        <w:spacing w:line="280" w:lineRule="exact"/>
        <w:ind w:left="200" w:hangingChars="100" w:hanging="200"/>
        <w:rPr>
          <w:rFonts w:asciiTheme="minorEastAsia" w:eastAsiaTheme="minorEastAsia" w:hAnsiTheme="minorEastAsia" w:cstheme="minorEastAsia"/>
          <w:sz w:val="20"/>
        </w:rPr>
      </w:pPr>
    </w:p>
    <w:p w14:paraId="4FD66E09" w14:textId="77777777" w:rsidR="00AA6F2B" w:rsidRPr="00BE73FC" w:rsidRDefault="00AA6F2B" w:rsidP="00AA6F2B">
      <w:pPr>
        <w:snapToGrid w:val="0"/>
        <w:spacing w:line="280" w:lineRule="exact"/>
        <w:ind w:left="200" w:hangingChars="100" w:hanging="200"/>
        <w:rPr>
          <w:rFonts w:asciiTheme="minorEastAsia" w:eastAsiaTheme="minorEastAsia" w:hAnsiTheme="minorEastAsia" w:cstheme="minorEastAsia"/>
          <w:b/>
          <w:sz w:val="20"/>
        </w:rPr>
      </w:pPr>
      <w:r w:rsidRPr="00BE73FC">
        <w:rPr>
          <w:rFonts w:asciiTheme="minorEastAsia" w:eastAsiaTheme="minorEastAsia" w:hAnsiTheme="minorEastAsia" w:cstheme="minorEastAsia" w:hint="eastAsia"/>
          <w:b/>
          <w:sz w:val="20"/>
        </w:rPr>
        <w:t xml:space="preserve">Article 8 (Discussion) </w:t>
      </w:r>
    </w:p>
    <w:p w14:paraId="70483851" w14:textId="77777777" w:rsidR="00AA6F2B" w:rsidRPr="00BE73FC" w:rsidRDefault="00AA6F2B" w:rsidP="00AA6F2B">
      <w:pPr>
        <w:snapToGrid w:val="0"/>
        <w:spacing w:line="280" w:lineRule="exact"/>
        <w:ind w:left="1"/>
        <w:rPr>
          <w:rFonts w:asciiTheme="minorEastAsia" w:eastAsiaTheme="minorEastAsia" w:hAnsiTheme="minorEastAsia" w:cstheme="minorEastAsia"/>
          <w:kern w:val="0"/>
          <w:sz w:val="20"/>
          <w:szCs w:val="20"/>
        </w:rPr>
      </w:pPr>
      <w:r w:rsidRPr="00BE73FC">
        <w:rPr>
          <w:rFonts w:asciiTheme="minorEastAsia" w:eastAsiaTheme="minorEastAsia" w:hAnsiTheme="minorEastAsia" w:cstheme="minorEastAsia" w:hint="eastAsia"/>
          <w:kern w:val="0"/>
          <w:sz w:val="20"/>
          <w:szCs w:val="20"/>
        </w:rPr>
        <w:t xml:space="preserve">NBRC and the </w:t>
      </w:r>
      <w:r w:rsidRPr="00BE73FC">
        <w:rPr>
          <w:rFonts w:asciiTheme="minorEastAsia" w:eastAsiaTheme="minorEastAsia" w:hAnsiTheme="minorEastAsia" w:cstheme="minorEastAsia"/>
          <w:kern w:val="0"/>
          <w:sz w:val="20"/>
          <w:szCs w:val="20"/>
        </w:rPr>
        <w:t>Applicant, Recipient or User(s)</w:t>
      </w:r>
      <w:r w:rsidRPr="00BE73FC">
        <w:rPr>
          <w:rFonts w:asciiTheme="minorEastAsia" w:eastAsiaTheme="minorEastAsia" w:hAnsiTheme="minorEastAsia" w:cstheme="minorEastAsia" w:hint="eastAsia"/>
          <w:kern w:val="0"/>
          <w:sz w:val="20"/>
          <w:szCs w:val="20"/>
        </w:rPr>
        <w:t xml:space="preserve"> shall discuss in sincere faith</w:t>
      </w:r>
      <w:r w:rsidRPr="00BE73FC">
        <w:rPr>
          <w:rFonts w:asciiTheme="minorEastAsia" w:eastAsiaTheme="minorEastAsia" w:hAnsiTheme="minorEastAsia" w:cstheme="minorEastAsia" w:hint="eastAsia"/>
          <w:sz w:val="20"/>
        </w:rPr>
        <w:t xml:space="preserve"> </w:t>
      </w:r>
      <w:r w:rsidRPr="00BE73FC">
        <w:rPr>
          <w:rFonts w:asciiTheme="minorEastAsia" w:eastAsiaTheme="minorEastAsia" w:hAnsiTheme="minorEastAsia" w:cstheme="minorEastAsia" w:hint="eastAsia"/>
          <w:kern w:val="0"/>
          <w:sz w:val="20"/>
          <w:szCs w:val="20"/>
        </w:rPr>
        <w:t xml:space="preserve">for matters not set forth in the </w:t>
      </w:r>
      <w:r w:rsidRPr="00BE73FC">
        <w:rPr>
          <w:rFonts w:asciiTheme="minorEastAsia" w:eastAsiaTheme="minorEastAsia" w:hAnsiTheme="minorEastAsia" w:cstheme="minorEastAsia"/>
          <w:kern w:val="0"/>
          <w:sz w:val="20"/>
          <w:szCs w:val="20"/>
        </w:rPr>
        <w:t>Terms and Conditions</w:t>
      </w:r>
      <w:r w:rsidRPr="00BE73FC">
        <w:rPr>
          <w:rFonts w:asciiTheme="minorEastAsia" w:eastAsiaTheme="minorEastAsia" w:hAnsiTheme="minorEastAsia" w:cstheme="minorEastAsia" w:hint="eastAsia"/>
          <w:kern w:val="0"/>
          <w:sz w:val="20"/>
          <w:szCs w:val="20"/>
        </w:rPr>
        <w:t xml:space="preserve"> and for any </w:t>
      </w:r>
      <w:r w:rsidRPr="00BE73FC">
        <w:rPr>
          <w:rFonts w:asciiTheme="minorEastAsia" w:eastAsiaTheme="minorEastAsia" w:hAnsiTheme="minorEastAsia" w:cstheme="minorEastAsia"/>
          <w:kern w:val="0"/>
          <w:sz w:val="20"/>
          <w:szCs w:val="20"/>
        </w:rPr>
        <w:t>ambiguities that</w:t>
      </w:r>
      <w:r w:rsidRPr="00BE73FC">
        <w:rPr>
          <w:rFonts w:asciiTheme="minorEastAsia" w:eastAsiaTheme="minorEastAsia" w:hAnsiTheme="minorEastAsia" w:cstheme="minorEastAsia" w:hint="eastAsia"/>
          <w:kern w:val="0"/>
          <w:sz w:val="20"/>
          <w:szCs w:val="20"/>
        </w:rPr>
        <w:t xml:space="preserve"> arise in the interpretation of the </w:t>
      </w:r>
      <w:r w:rsidRPr="00BE73FC">
        <w:rPr>
          <w:rFonts w:asciiTheme="minorEastAsia" w:eastAsiaTheme="minorEastAsia" w:hAnsiTheme="minorEastAsia" w:cstheme="minorEastAsia"/>
          <w:kern w:val="0"/>
          <w:sz w:val="20"/>
          <w:szCs w:val="20"/>
        </w:rPr>
        <w:t>Terms and Conditions</w:t>
      </w:r>
      <w:r w:rsidRPr="00BE73FC">
        <w:rPr>
          <w:rFonts w:asciiTheme="minorEastAsia" w:eastAsiaTheme="minorEastAsia" w:hAnsiTheme="minorEastAsia" w:cstheme="minorEastAsia" w:hint="eastAsia"/>
          <w:kern w:val="0"/>
          <w:sz w:val="20"/>
          <w:szCs w:val="20"/>
        </w:rPr>
        <w:t>.</w:t>
      </w:r>
    </w:p>
    <w:p w14:paraId="1DA56E98" w14:textId="77777777" w:rsidR="00AA6F2B" w:rsidRPr="00BE73FC" w:rsidRDefault="00AA6F2B" w:rsidP="00AA6F2B">
      <w:pPr>
        <w:snapToGrid w:val="0"/>
        <w:spacing w:line="280" w:lineRule="exact"/>
        <w:ind w:left="200" w:hangingChars="100" w:hanging="200"/>
        <w:jc w:val="right"/>
        <w:rPr>
          <w:rFonts w:asciiTheme="minorEastAsia" w:eastAsiaTheme="minorEastAsia" w:hAnsiTheme="minorEastAsia" w:cstheme="minorEastAsia"/>
          <w:color w:val="4F81BD" w:themeColor="accent1"/>
          <w:sz w:val="20"/>
        </w:rPr>
      </w:pPr>
    </w:p>
    <w:p w14:paraId="6E9077BC" w14:textId="77777777" w:rsidR="00AA6F2B" w:rsidRPr="00BE73FC" w:rsidRDefault="00AA6F2B" w:rsidP="00AA6F2B">
      <w:pPr>
        <w:wordWrap w:val="0"/>
        <w:snapToGrid w:val="0"/>
        <w:spacing w:line="280" w:lineRule="exact"/>
        <w:ind w:left="200" w:hangingChars="100" w:hanging="200"/>
        <w:jc w:val="right"/>
        <w:rPr>
          <w:rFonts w:asciiTheme="minorEastAsia" w:eastAsiaTheme="minorEastAsia" w:hAnsiTheme="minorEastAsia" w:cstheme="minorEastAsia"/>
          <w:sz w:val="20"/>
        </w:rPr>
      </w:pPr>
      <w:r w:rsidRPr="00BE73FC">
        <w:rPr>
          <w:rFonts w:asciiTheme="minorEastAsia" w:eastAsiaTheme="minorEastAsia" w:hAnsiTheme="minorEastAsia" w:cstheme="minorEastAsia" w:hint="eastAsia"/>
          <w:sz w:val="20"/>
        </w:rPr>
        <w:t xml:space="preserve">(March </w:t>
      </w:r>
      <w:r w:rsidRPr="00BE73FC">
        <w:rPr>
          <w:rFonts w:asciiTheme="minorEastAsia" w:eastAsiaTheme="minorEastAsia" w:hAnsiTheme="minorEastAsia" w:cstheme="minorEastAsia"/>
          <w:sz w:val="20"/>
        </w:rPr>
        <w:t>2021</w:t>
      </w:r>
      <w:r w:rsidRPr="00BE73FC">
        <w:rPr>
          <w:rFonts w:asciiTheme="minorEastAsia" w:eastAsiaTheme="minorEastAsia" w:hAnsiTheme="minorEastAsia" w:cstheme="minorEastAsia" w:hint="eastAsia"/>
          <w:sz w:val="20"/>
        </w:rPr>
        <w:t>)</w:t>
      </w:r>
    </w:p>
    <w:bookmarkEnd w:id="78"/>
    <w:p w14:paraId="374E622E" w14:textId="77777777" w:rsidR="00AA6F2B" w:rsidRPr="00BE73FC" w:rsidRDefault="00AA6F2B" w:rsidP="00AA6F2B">
      <w:pPr>
        <w:widowControl/>
        <w:jc w:val="left"/>
        <w:rPr>
          <w:rFonts w:asciiTheme="minorHAnsi" w:eastAsiaTheme="minorHAnsi" w:hAnsiTheme="minorHAnsi"/>
        </w:rPr>
      </w:pPr>
    </w:p>
    <w:p w14:paraId="5519545A" w14:textId="77777777" w:rsidR="00AA6F2B" w:rsidRPr="00BE73FC" w:rsidRDefault="00AA6F2B" w:rsidP="00AA6F2B">
      <w:pPr>
        <w:widowControl/>
        <w:jc w:val="left"/>
        <w:rPr>
          <w:rFonts w:asciiTheme="minorHAnsi" w:eastAsiaTheme="minorHAnsi" w:hAnsiTheme="minorHAnsi"/>
        </w:rPr>
      </w:pPr>
      <w:r w:rsidRPr="00BE73FC">
        <w:rPr>
          <w:rFonts w:asciiTheme="minorHAnsi" w:eastAsiaTheme="minorHAnsi" w:hAnsiTheme="minorHAnsi"/>
        </w:rPr>
        <w:br w:type="page"/>
      </w:r>
    </w:p>
    <w:p w14:paraId="47C5F223" w14:textId="77777777" w:rsidR="00AA6F2B" w:rsidRPr="00BE73FC" w:rsidRDefault="00AA6F2B" w:rsidP="00AA6F2B">
      <w:pPr>
        <w:widowControl/>
        <w:jc w:val="left"/>
        <w:rPr>
          <w:rFonts w:asciiTheme="minorHAnsi" w:eastAsiaTheme="minorHAnsi" w:hAnsiTheme="minorHAnsi"/>
        </w:rPr>
      </w:pPr>
      <w:r w:rsidRPr="00BE73FC">
        <w:rPr>
          <w:rFonts w:asciiTheme="minorHAnsi" w:eastAsiaTheme="minorHAnsi" w:hAnsiTheme="minorHAnsi"/>
        </w:rPr>
        <w:lastRenderedPageBreak/>
        <w:t>Form1 Exhibit_2 Privacy Policy</w:t>
      </w:r>
    </w:p>
    <w:p w14:paraId="0FE702B5" w14:textId="77777777" w:rsidR="00AA6F2B" w:rsidRPr="00BE73FC" w:rsidRDefault="00AA6F2B" w:rsidP="00AA6F2B">
      <w:pPr>
        <w:widowControl/>
        <w:jc w:val="left"/>
        <w:rPr>
          <w:rFonts w:asciiTheme="minorHAnsi" w:eastAsiaTheme="minorHAnsi" w:hAnsiTheme="minorHAnsi"/>
        </w:rPr>
      </w:pPr>
    </w:p>
    <w:p w14:paraId="2C5F9300" w14:textId="77777777" w:rsidR="00AA6F2B" w:rsidRPr="00BE73FC" w:rsidRDefault="00AA6F2B" w:rsidP="00AA6F2B">
      <w:pPr>
        <w:overflowPunct w:val="0"/>
        <w:textAlignment w:val="baseline"/>
        <w:rPr>
          <w:rFonts w:ascii="Times New Roman" w:eastAsia="ＭＳ ゴシック" w:hAnsi="Times New Roman"/>
          <w:color w:val="000000"/>
          <w:kern w:val="0"/>
          <w:sz w:val="22"/>
          <w:szCs w:val="22"/>
        </w:rPr>
      </w:pPr>
      <w:r w:rsidRPr="00BE73FC">
        <w:rPr>
          <w:rFonts w:ascii="Times New Roman" w:eastAsia="ＭＳ ゴシック" w:hAnsi="Times New Roman"/>
          <w:color w:val="000000"/>
          <w:kern w:val="0"/>
          <w:sz w:val="22"/>
          <w:szCs w:val="22"/>
        </w:rPr>
        <w:t>Privacy Policy</w:t>
      </w:r>
    </w:p>
    <w:p w14:paraId="69973825" w14:textId="77777777" w:rsidR="00AA6F2B" w:rsidRPr="00BE73FC" w:rsidRDefault="00AA6F2B" w:rsidP="00AA6F2B">
      <w:pPr>
        <w:overflowPunct w:val="0"/>
        <w:textAlignment w:val="baseline"/>
        <w:rPr>
          <w:rFonts w:ascii="Times New Roman" w:eastAsia="ＭＳ ゴシック" w:hAnsi="Times New Roman"/>
          <w:bCs/>
          <w:color w:val="000000"/>
          <w:kern w:val="0"/>
          <w:sz w:val="22"/>
          <w:szCs w:val="22"/>
        </w:rPr>
      </w:pPr>
    </w:p>
    <w:p w14:paraId="6951D8C7" w14:textId="77777777" w:rsidR="00AA6F2B" w:rsidRPr="00BE73FC" w:rsidRDefault="00AA6F2B" w:rsidP="00AA6F2B">
      <w:pPr>
        <w:numPr>
          <w:ilvl w:val="0"/>
          <w:numId w:val="25"/>
        </w:num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Basic premise</w:t>
      </w:r>
    </w:p>
    <w:p w14:paraId="03F6355F" w14:textId="77777777" w:rsidR="00AA6F2B" w:rsidRPr="00BE73FC" w:rsidRDefault="00AA6F2B" w:rsidP="00AA6F2B">
      <w:p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 xml:space="preserve">The </w:t>
      </w:r>
      <w:r w:rsidRPr="00BE73FC">
        <w:rPr>
          <w:rFonts w:ascii="Times New Roman" w:eastAsia="游明朝" w:hAnsi="Times New Roman"/>
          <w:color w:val="000000"/>
          <w:kern w:val="0"/>
          <w:sz w:val="22"/>
          <w:szCs w:val="20"/>
        </w:rPr>
        <w:t xml:space="preserve">Biological Resource Center, </w:t>
      </w:r>
      <w:r w:rsidRPr="00BE73FC">
        <w:rPr>
          <w:rFonts w:ascii="Times New Roman" w:eastAsia="ＭＳ ゴシック" w:hAnsi="Times New Roman"/>
          <w:bCs/>
          <w:color w:val="000000"/>
          <w:kern w:val="0"/>
          <w:sz w:val="22"/>
          <w:szCs w:val="22"/>
        </w:rPr>
        <w:t>National Institute of Technology and Evaluation (NBRC) (hereinafter referred to as the “Organization”) operates the NBRC online catalogue (hereinafter referred to as the “Site”) of the Organization while taking care to protect the privacy of the users of the Site (hereinafter referred to as the “Site Users”). In addition, the personal information provided by Site Users is appropriately managed under the “</w:t>
      </w:r>
      <w:r w:rsidRPr="00BE73FC">
        <w:rPr>
          <w:rFonts w:ascii="Times New Roman" w:eastAsia="ＭＳ ゴシック" w:hAnsi="Times New Roman"/>
          <w:color w:val="000000"/>
          <w:kern w:val="0"/>
          <w:sz w:val="22"/>
          <w:szCs w:val="22"/>
        </w:rPr>
        <w:t>Act on the Protection of Personal Information Held by Administrative Organs</w:t>
      </w:r>
      <w:r w:rsidRPr="00BE73FC">
        <w:rPr>
          <w:rFonts w:ascii="Times New Roman" w:eastAsia="ＭＳ ゴシック" w:hAnsi="Times New Roman"/>
          <w:bCs/>
          <w:color w:val="000000"/>
          <w:kern w:val="0"/>
          <w:sz w:val="22"/>
          <w:szCs w:val="22"/>
        </w:rPr>
        <w:t xml:space="preserve"> (Act No. 59 of 2003)” and the “Personal Information Protection Management Regulations” of the Organization.</w:t>
      </w:r>
    </w:p>
    <w:p w14:paraId="176A2048" w14:textId="77777777" w:rsidR="00AA6F2B" w:rsidRPr="00BE73FC" w:rsidRDefault="00AA6F2B" w:rsidP="00AA6F2B">
      <w:pPr>
        <w:overflowPunct w:val="0"/>
        <w:textAlignment w:val="baseline"/>
        <w:rPr>
          <w:rFonts w:ascii="Times New Roman" w:eastAsia="ＭＳ ゴシック" w:hAnsi="Times New Roman"/>
          <w:bCs/>
          <w:color w:val="000000"/>
          <w:kern w:val="0"/>
          <w:sz w:val="22"/>
          <w:szCs w:val="22"/>
        </w:rPr>
      </w:pPr>
    </w:p>
    <w:p w14:paraId="5D65286C" w14:textId="77777777" w:rsidR="00AA6F2B" w:rsidRPr="00BE73FC" w:rsidRDefault="00AA6F2B" w:rsidP="00AA6F2B">
      <w:pPr>
        <w:numPr>
          <w:ilvl w:val="0"/>
          <w:numId w:val="25"/>
        </w:num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Scope of the information to be collected</w:t>
      </w:r>
    </w:p>
    <w:p w14:paraId="0CCC8EE7" w14:textId="77777777" w:rsidR="00AA6F2B" w:rsidRPr="00BE73FC" w:rsidRDefault="00AA6F2B" w:rsidP="00AA6F2B">
      <w:pPr>
        <w:widowControl/>
        <w:numPr>
          <w:ilvl w:val="0"/>
          <w:numId w:val="26"/>
        </w:numPr>
        <w:overflowPunct w:val="0"/>
        <w:jc w:val="left"/>
        <w:textAlignment w:val="baseline"/>
        <w:rPr>
          <w:rFonts w:ascii="Times New Roman" w:eastAsia="ＭＳ ゴシック" w:hAnsi="Times New Roman"/>
          <w:color w:val="000000"/>
          <w:kern w:val="0"/>
          <w:sz w:val="22"/>
          <w:szCs w:val="22"/>
        </w:rPr>
      </w:pPr>
      <w:r w:rsidRPr="00BE73FC">
        <w:rPr>
          <w:rFonts w:ascii="Times New Roman" w:eastAsia="ＭＳ ゴシック" w:hAnsi="Times New Roman"/>
          <w:color w:val="000000"/>
          <w:kern w:val="0"/>
          <w:sz w:val="22"/>
          <w:szCs w:val="22"/>
        </w:rPr>
        <w:t xml:space="preserve">The Site automatically collects Internet domain names, IP addresses, web search queries and other information about access to the Site. Moreover, for the contents where it is mentioned that the cookies (information transmitted from the server to the user's browser and stored on the user's computer in order for the server to identify users) are used, cookies are collected automatically. </w:t>
      </w:r>
    </w:p>
    <w:p w14:paraId="1E92FB54" w14:textId="77777777" w:rsidR="00AA6F2B" w:rsidRPr="00BE73FC" w:rsidRDefault="00AA6F2B" w:rsidP="00AA6F2B">
      <w:pPr>
        <w:widowControl/>
        <w:numPr>
          <w:ilvl w:val="0"/>
          <w:numId w:val="26"/>
        </w:numPr>
        <w:overflowPunct w:val="0"/>
        <w:jc w:val="left"/>
        <w:textAlignment w:val="baseline"/>
        <w:rPr>
          <w:rFonts w:ascii="Times New Roman" w:eastAsia="ＭＳ ゴシック" w:hAnsi="Times New Roman"/>
          <w:color w:val="000000"/>
          <w:kern w:val="0"/>
          <w:sz w:val="22"/>
          <w:szCs w:val="22"/>
        </w:rPr>
      </w:pPr>
      <w:r w:rsidRPr="00BE73FC">
        <w:rPr>
          <w:rFonts w:ascii="Times New Roman" w:eastAsia="ＭＳ ゴシック" w:hAnsi="Times New Roman"/>
          <w:bCs/>
          <w:color w:val="000000"/>
          <w:kern w:val="0"/>
          <w:sz w:val="22"/>
          <w:szCs w:val="22"/>
        </w:rPr>
        <w:t>When the Users wish to request for the Biological Material by using the Site, the Organization asks the Users to provide personal information such as name, telephone number, e-mail address, affiliated institution, and affiliated institution’s address (hereinafter referred to as "Personal Information"). In addition to the above, the Organization may record the request history of the Biological Material and the purpose of the request (hereinafter referred to as the "Request History").</w:t>
      </w:r>
    </w:p>
    <w:p w14:paraId="07C07CF7" w14:textId="77777777" w:rsidR="00AA6F2B" w:rsidRPr="00BE73FC" w:rsidRDefault="00AA6F2B" w:rsidP="00AA6F2B">
      <w:pPr>
        <w:overflowPunct w:val="0"/>
        <w:textAlignment w:val="baseline"/>
        <w:rPr>
          <w:rFonts w:ascii="Times New Roman" w:eastAsia="ＭＳ ゴシック" w:hAnsi="Times New Roman"/>
          <w:color w:val="000000"/>
          <w:kern w:val="0"/>
          <w:sz w:val="22"/>
          <w:szCs w:val="22"/>
        </w:rPr>
      </w:pPr>
    </w:p>
    <w:p w14:paraId="7E86D316" w14:textId="77777777" w:rsidR="00AA6F2B" w:rsidRPr="00BE73FC" w:rsidRDefault="00AA6F2B" w:rsidP="00AA6F2B">
      <w:pPr>
        <w:numPr>
          <w:ilvl w:val="0"/>
          <w:numId w:val="25"/>
        </w:numPr>
        <w:overflowPunct w:val="0"/>
        <w:textAlignment w:val="baseline"/>
        <w:rPr>
          <w:rFonts w:ascii="Times New Roman" w:eastAsia="ＭＳ ゴシック" w:hAnsi="Times New Roman"/>
          <w:color w:val="000000"/>
          <w:kern w:val="0"/>
          <w:sz w:val="22"/>
          <w:szCs w:val="22"/>
        </w:rPr>
      </w:pPr>
      <w:r w:rsidRPr="00BE73FC">
        <w:rPr>
          <w:rFonts w:ascii="Times New Roman" w:eastAsia="ＭＳ ゴシック" w:hAnsi="Times New Roman"/>
          <w:color w:val="000000"/>
          <w:kern w:val="0"/>
          <w:sz w:val="22"/>
          <w:szCs w:val="22"/>
        </w:rPr>
        <w:t>Purpose of collecting information</w:t>
      </w:r>
    </w:p>
    <w:p w14:paraId="155CFE83" w14:textId="77777777" w:rsidR="00AA6F2B" w:rsidRPr="00BE73FC" w:rsidRDefault="00AA6F2B" w:rsidP="00AA6F2B">
      <w:pPr>
        <w:numPr>
          <w:ilvl w:val="0"/>
          <w:numId w:val="27"/>
        </w:numPr>
        <w:overflowPunct w:val="0"/>
        <w:textAlignment w:val="baseline"/>
        <w:rPr>
          <w:rFonts w:ascii="Times New Roman" w:eastAsia="ＭＳ ゴシック" w:hAnsi="Times New Roman"/>
          <w:color w:val="000000"/>
          <w:kern w:val="0"/>
          <w:sz w:val="22"/>
          <w:szCs w:val="22"/>
        </w:rPr>
      </w:pPr>
      <w:r w:rsidRPr="00BE73FC">
        <w:rPr>
          <w:rFonts w:ascii="Times New Roman" w:eastAsia="ＭＳ ゴシック" w:hAnsi="Times New Roman"/>
          <w:color w:val="000000"/>
          <w:kern w:val="0"/>
          <w:sz w:val="22"/>
          <w:szCs w:val="22"/>
        </w:rPr>
        <w:t>The information collected in (2)a. will be used as a reference for the smooth operation of the services provided by the Site.</w:t>
      </w:r>
    </w:p>
    <w:p w14:paraId="2B9CA376" w14:textId="77777777" w:rsidR="00AA6F2B" w:rsidRPr="00BE73FC" w:rsidRDefault="00AA6F2B" w:rsidP="00AA6F2B">
      <w:pPr>
        <w:numPr>
          <w:ilvl w:val="0"/>
          <w:numId w:val="27"/>
        </w:numPr>
        <w:overflowPunct w:val="0"/>
        <w:textAlignment w:val="baseline"/>
        <w:rPr>
          <w:rFonts w:ascii="Times New Roman" w:eastAsia="ＭＳ ゴシック" w:hAnsi="Times New Roman"/>
          <w:color w:val="000000"/>
          <w:kern w:val="0"/>
          <w:sz w:val="22"/>
          <w:szCs w:val="22"/>
        </w:rPr>
      </w:pPr>
      <w:r w:rsidRPr="00BE73FC">
        <w:rPr>
          <w:rFonts w:ascii="Times New Roman" w:eastAsia="ＭＳ ゴシック" w:hAnsi="Times New Roman"/>
          <w:color w:val="000000"/>
          <w:kern w:val="0"/>
          <w:sz w:val="22"/>
          <w:szCs w:val="22"/>
        </w:rPr>
        <w:t>The Personal Information collected in (2)b. is used for the following purposes.</w:t>
      </w:r>
    </w:p>
    <w:p w14:paraId="33379E5D" w14:textId="77777777" w:rsidR="00AA6F2B" w:rsidRPr="00BE73FC" w:rsidRDefault="00AA6F2B" w:rsidP="00AA6F2B">
      <w:pPr>
        <w:numPr>
          <w:ilvl w:val="0"/>
          <w:numId w:val="28"/>
        </w:numPr>
        <w:overflowPunct w:val="0"/>
        <w:textAlignment w:val="baseline"/>
        <w:rPr>
          <w:rFonts w:ascii="Times New Roman" w:eastAsia="ＭＳ ゴシック" w:hAnsi="Times New Roman"/>
          <w:color w:val="000000"/>
          <w:kern w:val="0"/>
          <w:sz w:val="22"/>
          <w:szCs w:val="22"/>
        </w:rPr>
      </w:pPr>
      <w:r w:rsidRPr="00BE73FC">
        <w:rPr>
          <w:rFonts w:ascii="Times New Roman" w:eastAsia="ＭＳ ゴシック" w:hAnsi="Times New Roman"/>
          <w:color w:val="000000"/>
          <w:kern w:val="0"/>
          <w:sz w:val="22"/>
          <w:szCs w:val="22"/>
        </w:rPr>
        <w:t xml:space="preserve">For carrying out the tasks required for the distribution of the </w:t>
      </w:r>
      <w:r w:rsidRPr="00BE73FC">
        <w:rPr>
          <w:rFonts w:ascii="Times New Roman" w:eastAsia="ＭＳ ゴシック" w:hAnsi="Times New Roman"/>
          <w:bCs/>
          <w:color w:val="000000"/>
          <w:kern w:val="0"/>
          <w:sz w:val="22"/>
          <w:szCs w:val="22"/>
        </w:rPr>
        <w:t>Biological Material</w:t>
      </w:r>
      <w:r w:rsidRPr="00BE73FC">
        <w:rPr>
          <w:rFonts w:ascii="Times New Roman" w:eastAsia="ＭＳ ゴシック" w:hAnsi="Times New Roman"/>
          <w:color w:val="000000"/>
          <w:kern w:val="0"/>
          <w:sz w:val="22"/>
          <w:szCs w:val="22"/>
        </w:rPr>
        <w:t xml:space="preserve">, such as responding to the inquiries received from the Site Users, invoicing the fees and charges, and shipping the </w:t>
      </w:r>
      <w:r w:rsidRPr="00BE73FC">
        <w:rPr>
          <w:rFonts w:ascii="Times New Roman" w:eastAsia="ＭＳ ゴシック" w:hAnsi="Times New Roman"/>
          <w:bCs/>
          <w:color w:val="000000"/>
          <w:kern w:val="0"/>
          <w:sz w:val="22"/>
          <w:szCs w:val="22"/>
        </w:rPr>
        <w:t>Biological Material</w:t>
      </w:r>
      <w:r w:rsidRPr="00BE73FC">
        <w:rPr>
          <w:rFonts w:ascii="Times New Roman" w:eastAsia="ＭＳ ゴシック" w:hAnsi="Times New Roman"/>
          <w:color w:val="000000"/>
          <w:kern w:val="0"/>
          <w:sz w:val="22"/>
          <w:szCs w:val="22"/>
        </w:rPr>
        <w:t>.</w:t>
      </w:r>
    </w:p>
    <w:p w14:paraId="77C32DF9" w14:textId="77777777" w:rsidR="00AA6F2B" w:rsidRPr="00BE73FC" w:rsidRDefault="00AA6F2B" w:rsidP="00AA6F2B">
      <w:pPr>
        <w:numPr>
          <w:ilvl w:val="0"/>
          <w:numId w:val="28"/>
        </w:numPr>
        <w:overflowPunct w:val="0"/>
        <w:textAlignment w:val="baseline"/>
        <w:rPr>
          <w:rFonts w:ascii="Times New Roman" w:eastAsia="ＭＳ ゴシック" w:hAnsi="Times New Roman"/>
          <w:color w:val="000000"/>
          <w:kern w:val="0"/>
          <w:sz w:val="22"/>
          <w:szCs w:val="22"/>
        </w:rPr>
      </w:pPr>
      <w:r w:rsidRPr="00BE73FC">
        <w:rPr>
          <w:rFonts w:ascii="Times New Roman" w:eastAsia="ＭＳ ゴシック" w:hAnsi="Times New Roman"/>
          <w:color w:val="000000"/>
          <w:kern w:val="0"/>
          <w:sz w:val="22"/>
          <w:szCs w:val="22"/>
        </w:rPr>
        <w:t>For sending information and questionnaire surveys regarding the services of the organization, seminars, symposiums, training sessions, etc. conducted by the organization provided the prior permission of the Site User is obtained.</w:t>
      </w:r>
    </w:p>
    <w:p w14:paraId="15C7A1A5" w14:textId="77777777" w:rsidR="00AA6F2B" w:rsidRPr="00BE73FC" w:rsidRDefault="00AA6F2B" w:rsidP="00AA6F2B">
      <w:pPr>
        <w:overflowPunct w:val="0"/>
        <w:textAlignment w:val="baseline"/>
        <w:rPr>
          <w:rFonts w:ascii="Times New Roman" w:eastAsia="ＭＳ ゴシック" w:hAnsi="Times New Roman"/>
          <w:bCs/>
          <w:color w:val="000000"/>
          <w:kern w:val="0"/>
          <w:sz w:val="22"/>
          <w:szCs w:val="22"/>
        </w:rPr>
      </w:pPr>
    </w:p>
    <w:p w14:paraId="2690F7E8" w14:textId="77777777" w:rsidR="00AA6F2B" w:rsidRPr="00BE73FC" w:rsidRDefault="00AA6F2B" w:rsidP="00AA6F2B">
      <w:pPr>
        <w:numPr>
          <w:ilvl w:val="0"/>
          <w:numId w:val="25"/>
        </w:num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Limitations on use and provision of the Personal Information collected</w:t>
      </w:r>
    </w:p>
    <w:p w14:paraId="22834544" w14:textId="77777777" w:rsidR="00AA6F2B" w:rsidRPr="00BE73FC" w:rsidRDefault="00AA6F2B" w:rsidP="00AA6F2B">
      <w:p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The Personal Information collected on the Site will not be provided to third parties except in the following cases.</w:t>
      </w:r>
    </w:p>
    <w:p w14:paraId="21050E35" w14:textId="77777777" w:rsidR="00AA6F2B" w:rsidRPr="00BE73FC" w:rsidRDefault="00AA6F2B" w:rsidP="00AA6F2B">
      <w:pPr>
        <w:numPr>
          <w:ilvl w:val="0"/>
          <w:numId w:val="29"/>
        </w:num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When there is a request for disclosure under treaties, laws, regulations, ordinances, etc., or when a reporting obligation arises</w:t>
      </w:r>
    </w:p>
    <w:p w14:paraId="59FECC30" w14:textId="77777777" w:rsidR="00AA6F2B" w:rsidRPr="00BE73FC" w:rsidRDefault="00AA6F2B" w:rsidP="00AA6F2B">
      <w:pPr>
        <w:numPr>
          <w:ilvl w:val="0"/>
          <w:numId w:val="29"/>
        </w:num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When the owner of the Personal Information agrees for the disclosure</w:t>
      </w:r>
    </w:p>
    <w:p w14:paraId="1EEC2B7A" w14:textId="77777777" w:rsidR="00AA6F2B" w:rsidRPr="00BE73FC" w:rsidRDefault="00AA6F2B" w:rsidP="00AA6F2B">
      <w:pPr>
        <w:numPr>
          <w:ilvl w:val="0"/>
          <w:numId w:val="29"/>
        </w:num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When taking measures under the provisions of laws and regulations</w:t>
      </w:r>
    </w:p>
    <w:p w14:paraId="654C9938" w14:textId="77777777" w:rsidR="00AA6F2B" w:rsidRPr="00BE73FC" w:rsidRDefault="00AA6F2B" w:rsidP="00AA6F2B">
      <w:pPr>
        <w:numPr>
          <w:ilvl w:val="0"/>
          <w:numId w:val="29"/>
        </w:num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When the information of the Site User falls under the prohibited matters set forth in the respective clause of Article 6 of the Terms of Use</w:t>
      </w:r>
    </w:p>
    <w:p w14:paraId="469EF87F" w14:textId="77777777" w:rsidR="00AA6F2B" w:rsidRPr="00BE73FC" w:rsidRDefault="00AA6F2B" w:rsidP="00AA6F2B">
      <w:pPr>
        <w:numPr>
          <w:ilvl w:val="0"/>
          <w:numId w:val="29"/>
        </w:num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When taking measures that are considered indispensable for the preservation of the accumulated information due to the maintenance of the Site and other related facilities</w:t>
      </w:r>
    </w:p>
    <w:p w14:paraId="5BB00357" w14:textId="77777777" w:rsidR="00AA6F2B" w:rsidRPr="00BE73FC" w:rsidRDefault="00AA6F2B" w:rsidP="00AA6F2B">
      <w:pPr>
        <w:numPr>
          <w:ilvl w:val="0"/>
          <w:numId w:val="29"/>
        </w:num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When it is essential to protect the important interests in terms of public life, health, property, and the like</w:t>
      </w:r>
    </w:p>
    <w:p w14:paraId="0A7D0D54" w14:textId="77777777" w:rsidR="00AA6F2B" w:rsidRPr="00BE73FC" w:rsidRDefault="00AA6F2B" w:rsidP="00AA6F2B">
      <w:pPr>
        <w:overflowPunct w:val="0"/>
        <w:ind w:left="360"/>
        <w:textAlignment w:val="baseline"/>
        <w:rPr>
          <w:rFonts w:ascii="Times New Roman" w:eastAsia="ＭＳ ゴシック" w:hAnsi="Times New Roman"/>
          <w:bCs/>
          <w:color w:val="000000"/>
          <w:kern w:val="0"/>
          <w:sz w:val="22"/>
          <w:szCs w:val="22"/>
        </w:rPr>
      </w:pPr>
    </w:p>
    <w:p w14:paraId="7A75187E" w14:textId="77777777" w:rsidR="00AA6F2B" w:rsidRPr="00BE73FC" w:rsidRDefault="00AA6F2B" w:rsidP="00AA6F2B">
      <w:pPr>
        <w:numPr>
          <w:ilvl w:val="0"/>
          <w:numId w:val="25"/>
        </w:num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Measures to ensure safety</w:t>
      </w:r>
    </w:p>
    <w:p w14:paraId="793996D3" w14:textId="77777777" w:rsidR="00AA6F2B" w:rsidRPr="00BE73FC" w:rsidRDefault="00AA6F2B" w:rsidP="00AA6F2B">
      <w:p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The Organization takes measures necessary to prevent the leakage, loss or destruction of the collected information, prevent unauthorized access, and to appropriately manage the collected information.</w:t>
      </w:r>
    </w:p>
    <w:p w14:paraId="315C2300" w14:textId="77777777" w:rsidR="00AA6F2B" w:rsidRPr="00BE73FC" w:rsidRDefault="00AA6F2B" w:rsidP="00AA6F2B">
      <w:pPr>
        <w:overflowPunct w:val="0"/>
        <w:textAlignment w:val="baseline"/>
        <w:rPr>
          <w:rFonts w:ascii="Times New Roman" w:eastAsia="ＭＳ ゴシック" w:hAnsi="Times New Roman"/>
          <w:bCs/>
          <w:color w:val="000000"/>
          <w:kern w:val="0"/>
          <w:sz w:val="22"/>
          <w:szCs w:val="22"/>
        </w:rPr>
      </w:pPr>
    </w:p>
    <w:p w14:paraId="36B784B4" w14:textId="77777777" w:rsidR="00AA6F2B" w:rsidRPr="00BE73FC" w:rsidRDefault="00AA6F2B" w:rsidP="00AA6F2B">
      <w:pPr>
        <w:numPr>
          <w:ilvl w:val="0"/>
          <w:numId w:val="25"/>
        </w:num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Revision and suspension of use of the Personal Information</w:t>
      </w:r>
    </w:p>
    <w:p w14:paraId="396AAEBB" w14:textId="77777777" w:rsidR="00AA6F2B" w:rsidRPr="00BE73FC" w:rsidRDefault="00AA6F2B" w:rsidP="00AA6F2B">
      <w:p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 xml:space="preserve">The Site User can log in to the Site and revise the Personal Information entered by the Site Users on the account registration screen. If there is an inquiry from the Site User regarding the correction or suspension of use of the Personal Information, the Organization will promptly respond to it within a reasonable scope after verifying the identity of the person. </w:t>
      </w:r>
    </w:p>
    <w:p w14:paraId="4CBDFE65" w14:textId="77777777" w:rsidR="00AA6F2B" w:rsidRPr="00BE73FC" w:rsidRDefault="00AA6F2B" w:rsidP="00AA6F2B">
      <w:pPr>
        <w:overflowPunct w:val="0"/>
        <w:textAlignment w:val="baseline"/>
        <w:rPr>
          <w:rFonts w:ascii="Times New Roman" w:eastAsia="ＭＳ ゴシック" w:hAnsi="Times New Roman"/>
          <w:bCs/>
          <w:color w:val="000000"/>
          <w:kern w:val="0"/>
          <w:sz w:val="22"/>
          <w:szCs w:val="22"/>
        </w:rPr>
      </w:pPr>
    </w:p>
    <w:p w14:paraId="2FD546F4" w14:textId="77777777" w:rsidR="00AA6F2B" w:rsidRPr="00BE73FC" w:rsidRDefault="00AA6F2B" w:rsidP="00AA6F2B">
      <w:pPr>
        <w:numPr>
          <w:ilvl w:val="0"/>
          <w:numId w:val="25"/>
        </w:num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Scope of application</w:t>
      </w:r>
    </w:p>
    <w:p w14:paraId="240FC573" w14:textId="77777777" w:rsidR="00AA6F2B" w:rsidRPr="00BE73FC" w:rsidRDefault="00AA6F2B" w:rsidP="00AA6F2B">
      <w:p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w:t>
      </w:r>
      <w:r w:rsidRPr="00BE73FC">
        <w:rPr>
          <w:rFonts w:ascii="Times New Roman" w:eastAsia="ＭＳ ゴシック" w:hAnsi="Times New Roman"/>
          <w:color w:val="000000"/>
          <w:kern w:val="0"/>
          <w:sz w:val="22"/>
          <w:szCs w:val="22"/>
        </w:rPr>
        <w:t>Privacy Policy</w:t>
      </w:r>
      <w:r w:rsidRPr="00BE73FC">
        <w:rPr>
          <w:rFonts w:ascii="Times New Roman" w:eastAsia="ＭＳ ゴシック" w:hAnsi="Times New Roman"/>
          <w:bCs/>
          <w:color w:val="000000"/>
          <w:kern w:val="0"/>
          <w:sz w:val="22"/>
          <w:szCs w:val="22"/>
        </w:rPr>
        <w:t>” given here applies to the Site only.</w:t>
      </w:r>
    </w:p>
    <w:p w14:paraId="0C169935" w14:textId="77777777" w:rsidR="00AA6F2B" w:rsidRPr="00BE73FC" w:rsidRDefault="00AA6F2B" w:rsidP="00AA6F2B">
      <w:pPr>
        <w:overflowPunct w:val="0"/>
        <w:textAlignment w:val="baseline"/>
        <w:rPr>
          <w:rFonts w:ascii="Times New Roman" w:eastAsia="ＭＳ ゴシック" w:hAnsi="Times New Roman"/>
          <w:bCs/>
          <w:color w:val="000000"/>
          <w:kern w:val="0"/>
          <w:sz w:val="22"/>
          <w:szCs w:val="22"/>
        </w:rPr>
      </w:pPr>
    </w:p>
    <w:p w14:paraId="5A004438" w14:textId="77777777" w:rsidR="00AA6F2B" w:rsidRPr="00BE73FC" w:rsidRDefault="00AA6F2B" w:rsidP="00AA6F2B">
      <w:pPr>
        <w:numPr>
          <w:ilvl w:val="0"/>
          <w:numId w:val="25"/>
        </w:num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Revision of “</w:t>
      </w:r>
      <w:r w:rsidRPr="00BE73FC">
        <w:rPr>
          <w:rFonts w:ascii="Times New Roman" w:eastAsia="ＭＳ ゴシック" w:hAnsi="Times New Roman"/>
          <w:color w:val="000000"/>
          <w:kern w:val="0"/>
          <w:sz w:val="22"/>
          <w:szCs w:val="22"/>
        </w:rPr>
        <w:t>Privacy Policy</w:t>
      </w:r>
      <w:r w:rsidRPr="00BE73FC">
        <w:rPr>
          <w:rFonts w:ascii="Times New Roman" w:eastAsia="ＭＳ ゴシック" w:hAnsi="Times New Roman"/>
          <w:bCs/>
          <w:color w:val="000000"/>
          <w:kern w:val="0"/>
          <w:sz w:val="22"/>
          <w:szCs w:val="22"/>
        </w:rPr>
        <w:t>”</w:t>
      </w:r>
    </w:p>
    <w:p w14:paraId="5745FA80" w14:textId="77777777" w:rsidR="00AA6F2B" w:rsidRPr="00BE73FC" w:rsidRDefault="00AA6F2B" w:rsidP="00AA6F2B">
      <w:p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w:t>
      </w:r>
      <w:r w:rsidRPr="00BE73FC">
        <w:rPr>
          <w:rFonts w:ascii="Times New Roman" w:eastAsia="ＭＳ ゴシック" w:hAnsi="Times New Roman"/>
          <w:color w:val="000000"/>
          <w:kern w:val="0"/>
          <w:sz w:val="22"/>
          <w:szCs w:val="22"/>
        </w:rPr>
        <w:t xml:space="preserve"> Privacy Policy</w:t>
      </w:r>
      <w:r w:rsidRPr="00BE73FC">
        <w:rPr>
          <w:rFonts w:ascii="Times New Roman" w:eastAsia="ＭＳ ゴシック" w:hAnsi="Times New Roman"/>
          <w:bCs/>
          <w:color w:val="000000"/>
          <w:kern w:val="0"/>
          <w:sz w:val="22"/>
          <w:szCs w:val="22"/>
        </w:rPr>
        <w:t>” may be revised without any notice. When any revision is made, it will be posted on the Site.</w:t>
      </w:r>
    </w:p>
    <w:p w14:paraId="32A7D864" w14:textId="77777777" w:rsidR="00AA6F2B" w:rsidRPr="00BE73FC" w:rsidRDefault="00AA6F2B" w:rsidP="00AA6F2B">
      <w:pPr>
        <w:overflowPunct w:val="0"/>
        <w:textAlignment w:val="baseline"/>
        <w:rPr>
          <w:rFonts w:ascii="Times New Roman" w:eastAsia="ＭＳ ゴシック" w:hAnsi="Times New Roman"/>
          <w:bCs/>
          <w:color w:val="000000"/>
          <w:kern w:val="0"/>
          <w:sz w:val="22"/>
          <w:szCs w:val="22"/>
        </w:rPr>
      </w:pPr>
    </w:p>
    <w:p w14:paraId="6C2550A3" w14:textId="77777777" w:rsidR="00AA6F2B" w:rsidRPr="00BE73FC" w:rsidRDefault="00AA6F2B" w:rsidP="00AA6F2B">
      <w:pPr>
        <w:numPr>
          <w:ilvl w:val="0"/>
          <w:numId w:val="25"/>
        </w:num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About EU General Data Protection Regulation (GDPR)</w:t>
      </w:r>
    </w:p>
    <w:p w14:paraId="6E937506" w14:textId="77777777" w:rsidR="00AA6F2B" w:rsidRPr="00BE73FC" w:rsidRDefault="00AA6F2B" w:rsidP="00AA6F2B">
      <w:p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Pursuant to the implementation of the “EU General Data Protection Regulation (GDPR)" on May 25, 2018, check the following if you live in the European Economic Area (hereinafter referred to as "EEA").</w:t>
      </w:r>
    </w:p>
    <w:p w14:paraId="29FD521B" w14:textId="77777777" w:rsidR="00AA6F2B" w:rsidRPr="00BE73FC" w:rsidRDefault="00AA6F2B" w:rsidP="00AA6F2B">
      <w:pPr>
        <w:numPr>
          <w:ilvl w:val="0"/>
          <w:numId w:val="30"/>
        </w:num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The Personal Information collected on the Site is used only for the purpose described in “(3) Purpose of collecting information”.</w:t>
      </w:r>
    </w:p>
    <w:p w14:paraId="76439113" w14:textId="77777777" w:rsidR="00AA6F2B" w:rsidRPr="00BE73FC" w:rsidRDefault="00AA6F2B" w:rsidP="00AA6F2B">
      <w:pPr>
        <w:numPr>
          <w:ilvl w:val="0"/>
          <w:numId w:val="30"/>
        </w:num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The Personal Information is stored on a server in Japan installed by the Organization. The Organization appropriately manages the Personal Information of the Site Users.</w:t>
      </w:r>
    </w:p>
    <w:p w14:paraId="192179BF" w14:textId="77777777" w:rsidR="00AA6F2B" w:rsidRPr="00BE73FC" w:rsidRDefault="00AA6F2B" w:rsidP="00AA6F2B">
      <w:pPr>
        <w:numPr>
          <w:ilvl w:val="0"/>
          <w:numId w:val="30"/>
        </w:numPr>
        <w:overflowPunct w:val="0"/>
        <w:textAlignment w:val="baseline"/>
        <w:rPr>
          <w:rFonts w:ascii="Times New Roman" w:eastAsia="ＭＳ ゴシック" w:hAnsi="Times New Roman"/>
          <w:bCs/>
          <w:color w:val="000000"/>
          <w:kern w:val="0"/>
          <w:sz w:val="22"/>
          <w:szCs w:val="22"/>
        </w:rPr>
      </w:pPr>
      <w:r w:rsidRPr="00BE73FC">
        <w:rPr>
          <w:rFonts w:ascii="Times New Roman" w:eastAsia="游明朝" w:hAnsi="Times New Roman"/>
          <w:color w:val="000000"/>
          <w:kern w:val="0"/>
          <w:sz w:val="22"/>
          <w:szCs w:val="22"/>
        </w:rPr>
        <w:t>If you would like to take the following steps regarding your Personal Information, please contact us at the contact details given in (11). Moreover, you can also file a complaint with the supervisory authority of the EEA member state in which you live.</w:t>
      </w:r>
    </w:p>
    <w:p w14:paraId="344840F8" w14:textId="77777777" w:rsidR="00AA6F2B" w:rsidRPr="00BE73FC" w:rsidRDefault="00AA6F2B" w:rsidP="00AA6F2B">
      <w:pPr>
        <w:numPr>
          <w:ilvl w:val="0"/>
          <w:numId w:val="31"/>
        </w:numPr>
        <w:overflowPunct w:val="0"/>
        <w:autoSpaceDE w:val="0"/>
        <w:autoSpaceDN w:val="0"/>
        <w:adjustRightInd w:val="0"/>
        <w:jc w:val="left"/>
        <w:textAlignment w:val="baseline"/>
        <w:rPr>
          <w:rFonts w:ascii="Times New Roman" w:eastAsia="游明朝" w:hAnsi="Times New Roman"/>
          <w:color w:val="000000"/>
          <w:kern w:val="0"/>
          <w:sz w:val="22"/>
          <w:szCs w:val="22"/>
        </w:rPr>
      </w:pPr>
      <w:r w:rsidRPr="00BE73FC">
        <w:rPr>
          <w:rFonts w:ascii="Times New Roman" w:eastAsia="游明朝" w:hAnsi="Times New Roman"/>
          <w:color w:val="000000"/>
          <w:kern w:val="0"/>
          <w:sz w:val="22"/>
          <w:szCs w:val="22"/>
        </w:rPr>
        <w:t>Accessing the Personal Information</w:t>
      </w:r>
    </w:p>
    <w:p w14:paraId="52F146DB" w14:textId="77777777" w:rsidR="00AA6F2B" w:rsidRPr="00BE73FC" w:rsidRDefault="00AA6F2B" w:rsidP="00AA6F2B">
      <w:pPr>
        <w:numPr>
          <w:ilvl w:val="0"/>
          <w:numId w:val="31"/>
        </w:numPr>
        <w:overflowPunct w:val="0"/>
        <w:autoSpaceDE w:val="0"/>
        <w:autoSpaceDN w:val="0"/>
        <w:adjustRightInd w:val="0"/>
        <w:jc w:val="left"/>
        <w:textAlignment w:val="baseline"/>
        <w:rPr>
          <w:rFonts w:ascii="Times New Roman" w:eastAsia="游明朝" w:hAnsi="Times New Roman"/>
          <w:color w:val="000000"/>
          <w:kern w:val="0"/>
          <w:sz w:val="22"/>
          <w:szCs w:val="22"/>
        </w:rPr>
      </w:pPr>
      <w:r w:rsidRPr="00BE73FC">
        <w:rPr>
          <w:rFonts w:ascii="Times New Roman" w:eastAsia="游明朝" w:hAnsi="Times New Roman"/>
          <w:color w:val="000000"/>
          <w:kern w:val="0"/>
          <w:sz w:val="22"/>
          <w:szCs w:val="22"/>
        </w:rPr>
        <w:t>Correcting the Personal Information</w:t>
      </w:r>
    </w:p>
    <w:p w14:paraId="0D381475" w14:textId="54818B01" w:rsidR="00AA6F2B" w:rsidRPr="00BE73FC" w:rsidRDefault="00AA6F2B" w:rsidP="00AA6F2B">
      <w:pPr>
        <w:numPr>
          <w:ilvl w:val="0"/>
          <w:numId w:val="31"/>
        </w:numPr>
        <w:overflowPunct w:val="0"/>
        <w:autoSpaceDE w:val="0"/>
        <w:autoSpaceDN w:val="0"/>
        <w:adjustRightInd w:val="0"/>
        <w:jc w:val="left"/>
        <w:textAlignment w:val="baseline"/>
        <w:rPr>
          <w:rFonts w:ascii="Times New Roman" w:eastAsia="游明朝" w:hAnsi="Times New Roman"/>
          <w:color w:val="000000"/>
          <w:kern w:val="0"/>
          <w:sz w:val="22"/>
          <w:szCs w:val="22"/>
        </w:rPr>
      </w:pPr>
      <w:r w:rsidRPr="00BE73FC">
        <w:rPr>
          <w:rFonts w:ascii="Times New Roman" w:eastAsia="游明朝" w:hAnsi="Times New Roman"/>
          <w:color w:val="000000"/>
          <w:kern w:val="0"/>
          <w:sz w:val="22"/>
          <w:szCs w:val="22"/>
        </w:rPr>
        <w:t>Suspension of use of the Personal Information</w:t>
      </w:r>
    </w:p>
    <w:p w14:paraId="3B757843" w14:textId="77777777" w:rsidR="00AA6F2B" w:rsidRPr="00BE73FC" w:rsidRDefault="00AA6F2B" w:rsidP="00AA6F2B">
      <w:pPr>
        <w:numPr>
          <w:ilvl w:val="0"/>
          <w:numId w:val="31"/>
        </w:numPr>
        <w:overflowPunct w:val="0"/>
        <w:autoSpaceDE w:val="0"/>
        <w:autoSpaceDN w:val="0"/>
        <w:adjustRightInd w:val="0"/>
        <w:jc w:val="left"/>
        <w:textAlignment w:val="baseline"/>
        <w:rPr>
          <w:rFonts w:ascii="Times New Roman" w:eastAsia="游明朝" w:hAnsi="Times New Roman"/>
          <w:color w:val="000000"/>
          <w:kern w:val="0"/>
          <w:sz w:val="22"/>
          <w:szCs w:val="22"/>
        </w:rPr>
      </w:pPr>
      <w:r w:rsidRPr="00BE73FC">
        <w:rPr>
          <w:rFonts w:ascii="Times New Roman" w:eastAsia="游明朝" w:hAnsi="Times New Roman"/>
          <w:color w:val="000000"/>
          <w:kern w:val="0"/>
          <w:sz w:val="22"/>
          <w:szCs w:val="22"/>
        </w:rPr>
        <w:t>Deleting the Personal Information</w:t>
      </w:r>
    </w:p>
    <w:p w14:paraId="24937F2E" w14:textId="77777777" w:rsidR="00AA6F2B" w:rsidRPr="00BE73FC" w:rsidRDefault="00AA6F2B" w:rsidP="00AA6F2B">
      <w:pPr>
        <w:numPr>
          <w:ilvl w:val="0"/>
          <w:numId w:val="31"/>
        </w:numPr>
        <w:overflowPunct w:val="0"/>
        <w:autoSpaceDE w:val="0"/>
        <w:autoSpaceDN w:val="0"/>
        <w:adjustRightInd w:val="0"/>
        <w:jc w:val="left"/>
        <w:textAlignment w:val="baseline"/>
        <w:rPr>
          <w:rFonts w:ascii="Times New Roman" w:eastAsia="游明朝" w:hAnsi="Times New Roman"/>
          <w:color w:val="000000"/>
          <w:kern w:val="0"/>
          <w:sz w:val="22"/>
          <w:szCs w:val="22"/>
        </w:rPr>
      </w:pPr>
      <w:r w:rsidRPr="00BE73FC">
        <w:rPr>
          <w:rFonts w:ascii="Times New Roman" w:eastAsia="游明朝" w:hAnsi="Times New Roman"/>
          <w:color w:val="000000"/>
          <w:kern w:val="0"/>
          <w:sz w:val="22"/>
          <w:szCs w:val="22"/>
        </w:rPr>
        <w:t>Placing restrictions on processing the Personal Information</w:t>
      </w:r>
    </w:p>
    <w:p w14:paraId="4982BD36" w14:textId="77777777" w:rsidR="00AA6F2B" w:rsidRPr="00BE73FC" w:rsidRDefault="00AA6F2B" w:rsidP="00AA6F2B">
      <w:pPr>
        <w:numPr>
          <w:ilvl w:val="0"/>
          <w:numId w:val="31"/>
        </w:numPr>
        <w:overflowPunct w:val="0"/>
        <w:autoSpaceDE w:val="0"/>
        <w:autoSpaceDN w:val="0"/>
        <w:adjustRightInd w:val="0"/>
        <w:jc w:val="left"/>
        <w:textAlignment w:val="baseline"/>
        <w:rPr>
          <w:rFonts w:ascii="Times New Roman" w:eastAsia="游明朝" w:hAnsi="Times New Roman"/>
          <w:color w:val="000000"/>
          <w:kern w:val="0"/>
          <w:sz w:val="22"/>
          <w:szCs w:val="22"/>
        </w:rPr>
      </w:pPr>
      <w:r w:rsidRPr="00BE73FC">
        <w:rPr>
          <w:rFonts w:ascii="Times New Roman" w:eastAsia="游明朝" w:hAnsi="Times New Roman"/>
          <w:color w:val="000000"/>
          <w:kern w:val="0"/>
          <w:sz w:val="22"/>
          <w:szCs w:val="22"/>
        </w:rPr>
        <w:t>Data portability of the Personal Information</w:t>
      </w:r>
    </w:p>
    <w:p w14:paraId="37A18E9E" w14:textId="77777777" w:rsidR="00AA6F2B" w:rsidRPr="00BE73FC" w:rsidRDefault="00AA6F2B" w:rsidP="00AA6F2B">
      <w:pPr>
        <w:numPr>
          <w:ilvl w:val="0"/>
          <w:numId w:val="31"/>
        </w:numPr>
        <w:overflowPunct w:val="0"/>
        <w:autoSpaceDE w:val="0"/>
        <w:autoSpaceDN w:val="0"/>
        <w:adjustRightInd w:val="0"/>
        <w:jc w:val="left"/>
        <w:textAlignment w:val="baseline"/>
        <w:rPr>
          <w:rFonts w:ascii="Times New Roman" w:eastAsia="游明朝" w:hAnsi="Times New Roman"/>
          <w:color w:val="000000"/>
          <w:kern w:val="0"/>
          <w:sz w:val="22"/>
          <w:szCs w:val="22"/>
        </w:rPr>
      </w:pPr>
      <w:r w:rsidRPr="00BE73FC">
        <w:rPr>
          <w:rFonts w:ascii="Times New Roman" w:eastAsia="游明朝" w:hAnsi="Times New Roman"/>
          <w:color w:val="000000"/>
          <w:kern w:val="0"/>
          <w:sz w:val="22"/>
          <w:szCs w:val="22"/>
        </w:rPr>
        <w:t>Filing objections</w:t>
      </w:r>
    </w:p>
    <w:p w14:paraId="4BE9209C" w14:textId="77777777" w:rsidR="00AA6F2B" w:rsidRPr="00BE73FC" w:rsidRDefault="00AA6F2B" w:rsidP="00AA6F2B">
      <w:pPr>
        <w:overflowPunct w:val="0"/>
        <w:textAlignment w:val="baseline"/>
        <w:rPr>
          <w:rFonts w:ascii="Times New Roman" w:eastAsia="ＭＳ ゴシック" w:hAnsi="Times New Roman"/>
          <w:bCs/>
          <w:color w:val="000000"/>
          <w:kern w:val="0"/>
          <w:sz w:val="22"/>
          <w:szCs w:val="22"/>
        </w:rPr>
      </w:pPr>
    </w:p>
    <w:p w14:paraId="4994D903" w14:textId="77777777" w:rsidR="00AA6F2B" w:rsidRPr="00BE73FC" w:rsidRDefault="00AA6F2B" w:rsidP="00AA6F2B">
      <w:pPr>
        <w:numPr>
          <w:ilvl w:val="0"/>
          <w:numId w:val="30"/>
        </w:num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For the Site Users who provided the Personal Information, it will be considered that they have agreed to the above. The Site Users have the right to withdraw this consent at any time, and withdrawal of this consent does not affect the legality of data processing or data transfer before withdrawal.</w:t>
      </w:r>
    </w:p>
    <w:p w14:paraId="6E5627D8" w14:textId="77777777" w:rsidR="00AA6F2B" w:rsidRPr="00BE73FC" w:rsidRDefault="00AA6F2B" w:rsidP="00AA6F2B">
      <w:pPr>
        <w:overflowPunct w:val="0"/>
        <w:textAlignment w:val="baseline"/>
        <w:rPr>
          <w:rFonts w:ascii="Times New Roman" w:eastAsia="ＭＳ ゴシック" w:hAnsi="Times New Roman"/>
          <w:bCs/>
          <w:color w:val="000000"/>
          <w:kern w:val="0"/>
          <w:sz w:val="22"/>
          <w:szCs w:val="22"/>
        </w:rPr>
      </w:pPr>
    </w:p>
    <w:p w14:paraId="7A438EEA" w14:textId="77777777" w:rsidR="00AA6F2B" w:rsidRPr="00BE73FC" w:rsidRDefault="00AA6F2B" w:rsidP="00AA6F2B">
      <w:pPr>
        <w:numPr>
          <w:ilvl w:val="0"/>
          <w:numId w:val="25"/>
        </w:num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Security</w:t>
      </w:r>
    </w:p>
    <w:p w14:paraId="0CCE942F" w14:textId="77777777" w:rsidR="00AA6F2B" w:rsidRPr="00BE73FC" w:rsidRDefault="00AA6F2B" w:rsidP="00AA6F2B">
      <w:p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 xml:space="preserve">The Site is certified by a digital ID. Data entry and transmission in the shopping cart will be sent with all communication between your web browser and server encrypted by SSL encryption. </w:t>
      </w:r>
    </w:p>
    <w:p w14:paraId="6C177536" w14:textId="77777777" w:rsidR="00AA6F2B" w:rsidRPr="00BE73FC" w:rsidRDefault="00AA6F2B" w:rsidP="00AA6F2B">
      <w:pPr>
        <w:overflowPunct w:val="0"/>
        <w:textAlignment w:val="baseline"/>
        <w:rPr>
          <w:rFonts w:ascii="Times New Roman" w:eastAsia="ＭＳ ゴシック" w:hAnsi="Times New Roman"/>
          <w:bCs/>
          <w:color w:val="000000"/>
          <w:kern w:val="0"/>
          <w:sz w:val="22"/>
          <w:szCs w:val="22"/>
        </w:rPr>
      </w:pPr>
    </w:p>
    <w:p w14:paraId="5AF883EA" w14:textId="77777777" w:rsidR="00AA6F2B" w:rsidRPr="00BE73FC" w:rsidRDefault="00AA6F2B" w:rsidP="00AA6F2B">
      <w:pPr>
        <w:numPr>
          <w:ilvl w:val="0"/>
          <w:numId w:val="25"/>
        </w:num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Inquiries</w:t>
      </w:r>
    </w:p>
    <w:p w14:paraId="0AE9860C" w14:textId="77777777" w:rsidR="00AA6F2B" w:rsidRPr="00BE73FC" w:rsidRDefault="00AA6F2B" w:rsidP="00AA6F2B">
      <w:p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TEL : 0438-20-5763 (Biological Resource Center, Culture Collection Division 10:00-17:00 Except Saturday, Sunday, and Public Holidays)</w:t>
      </w:r>
    </w:p>
    <w:p w14:paraId="3BC82C43" w14:textId="77777777" w:rsidR="00AA6F2B" w:rsidRPr="00BE73FC" w:rsidRDefault="00AA6F2B" w:rsidP="00AA6F2B">
      <w:pPr>
        <w:overflowPunct w:val="0"/>
        <w:textAlignment w:val="baseline"/>
        <w:rPr>
          <w:rFonts w:ascii="Times New Roman" w:eastAsia="ＭＳ ゴシック" w:hAnsi="Times New Roman"/>
          <w:bCs/>
          <w:color w:val="000000"/>
          <w:kern w:val="0"/>
          <w:sz w:val="22"/>
          <w:szCs w:val="22"/>
        </w:rPr>
      </w:pPr>
      <w:r w:rsidRPr="00BE73FC">
        <w:rPr>
          <w:rFonts w:ascii="Times New Roman" w:eastAsia="ＭＳ ゴシック" w:hAnsi="Times New Roman"/>
          <w:bCs/>
          <w:color w:val="000000"/>
          <w:kern w:val="0"/>
          <w:sz w:val="22"/>
          <w:szCs w:val="22"/>
        </w:rPr>
        <w:t>MAIL; nbrc@nite.go.jp</w:t>
      </w:r>
    </w:p>
    <w:p w14:paraId="0956DF22" w14:textId="77777777" w:rsidR="00AA6F2B" w:rsidRPr="00BE73FC" w:rsidRDefault="00AA6F2B" w:rsidP="00AA6F2B">
      <w:pPr>
        <w:overflowPunct w:val="0"/>
        <w:textAlignment w:val="baseline"/>
        <w:rPr>
          <w:rFonts w:ascii="Times New Roman" w:eastAsia="ＭＳ ゴシック" w:hAnsi="Times New Roman"/>
          <w:bCs/>
          <w:color w:val="000000"/>
          <w:kern w:val="0"/>
          <w:sz w:val="22"/>
          <w:szCs w:val="22"/>
        </w:rPr>
      </w:pPr>
    </w:p>
    <w:p w14:paraId="64BAD831" w14:textId="77777777" w:rsidR="00AA6F2B" w:rsidRPr="00BE73FC" w:rsidRDefault="00AA6F2B" w:rsidP="00AA6F2B">
      <w:pPr>
        <w:overflowPunct w:val="0"/>
        <w:textAlignment w:val="baseline"/>
        <w:rPr>
          <w:rFonts w:ascii="Times New Roman" w:eastAsia="ＭＳ ゴシック" w:hAnsi="Times New Roman"/>
          <w:bCs/>
          <w:color w:val="000000"/>
          <w:kern w:val="0"/>
          <w:sz w:val="22"/>
          <w:szCs w:val="22"/>
        </w:rPr>
      </w:pPr>
    </w:p>
    <w:p w14:paraId="6F04BC85" w14:textId="77777777" w:rsidR="00AA6F2B" w:rsidRPr="00BE73FC" w:rsidRDefault="00AA6F2B" w:rsidP="00AA6F2B">
      <w:pPr>
        <w:widowControl/>
        <w:spacing w:before="100" w:beforeAutospacing="1" w:after="100" w:afterAutospacing="1"/>
        <w:ind w:left="720"/>
        <w:jc w:val="right"/>
        <w:rPr>
          <w:rFonts w:ascii="Times New Roman" w:eastAsia="ＭＳ ゴシック" w:hAnsi="Times New Roman"/>
          <w:kern w:val="0"/>
          <w:sz w:val="22"/>
          <w:szCs w:val="22"/>
        </w:rPr>
      </w:pPr>
      <w:r w:rsidRPr="00BE73FC">
        <w:rPr>
          <w:rFonts w:ascii="Times New Roman" w:eastAsia="ＭＳ ゴシック" w:hAnsi="Times New Roman"/>
          <w:kern w:val="0"/>
          <w:sz w:val="22"/>
          <w:szCs w:val="22"/>
        </w:rPr>
        <w:t>Formulated on March 2021</w:t>
      </w:r>
    </w:p>
    <w:p w14:paraId="23C129A9" w14:textId="77777777" w:rsidR="00AA6F2B" w:rsidRPr="00BE73FC" w:rsidRDefault="00AA6F2B" w:rsidP="00AA6F2B">
      <w:pPr>
        <w:overflowPunct w:val="0"/>
        <w:textAlignment w:val="baseline"/>
        <w:rPr>
          <w:rFonts w:ascii="Times New Roman" w:eastAsia="ＭＳ ゴシック" w:hAnsi="Times New Roman"/>
          <w:bCs/>
          <w:color w:val="000000"/>
          <w:kern w:val="0"/>
          <w:sz w:val="22"/>
          <w:szCs w:val="22"/>
        </w:rPr>
      </w:pPr>
    </w:p>
    <w:p w14:paraId="44680F3D" w14:textId="77777777" w:rsidR="00AA6F2B" w:rsidRPr="00BE73FC" w:rsidRDefault="00AA6F2B" w:rsidP="00AA6F2B">
      <w:pPr>
        <w:widowControl/>
        <w:jc w:val="left"/>
        <w:rPr>
          <w:rFonts w:asciiTheme="minorHAnsi" w:eastAsiaTheme="minorHAnsi" w:hAnsiTheme="minorHAnsi"/>
        </w:rPr>
      </w:pPr>
    </w:p>
    <w:p w14:paraId="671D5EA4" w14:textId="77777777" w:rsidR="00AA6F2B" w:rsidRPr="00BE73FC" w:rsidRDefault="00AA6F2B" w:rsidP="00AA6F2B">
      <w:pPr>
        <w:widowControl/>
        <w:jc w:val="left"/>
        <w:rPr>
          <w:rFonts w:asciiTheme="minorHAnsi" w:eastAsiaTheme="minorHAnsi" w:hAnsiTheme="minorHAnsi"/>
        </w:rPr>
      </w:pPr>
      <w:r w:rsidRPr="00BE73FC">
        <w:rPr>
          <w:rFonts w:asciiTheme="minorHAnsi" w:eastAsiaTheme="minorHAnsi" w:hAnsiTheme="minorHAnsi"/>
        </w:rPr>
        <w:br w:type="page"/>
      </w:r>
    </w:p>
    <w:p w14:paraId="6CC49E5B" w14:textId="77777777" w:rsidR="00AA6F2B" w:rsidRPr="00BE73FC" w:rsidRDefault="00AA6F2B" w:rsidP="00AA6F2B">
      <w:pPr>
        <w:widowControl/>
        <w:jc w:val="left"/>
        <w:rPr>
          <w:rFonts w:asciiTheme="minorHAnsi" w:eastAsiaTheme="minorHAnsi" w:hAnsiTheme="minorHAnsi"/>
        </w:rPr>
        <w:sectPr w:rsidR="00AA6F2B" w:rsidRPr="00BE73FC">
          <w:headerReference w:type="default" r:id="rId37"/>
          <w:footerReference w:type="default" r:id="rId38"/>
          <w:pgSz w:w="11906" w:h="16838" w:code="9"/>
          <w:pgMar w:top="1134" w:right="1021" w:bottom="1134" w:left="1021" w:header="851" w:footer="567" w:gutter="0"/>
          <w:pgNumType w:start="20"/>
          <w:cols w:space="425"/>
          <w:docGrid w:linePitch="286" w:charSpace="-2506"/>
        </w:sectPr>
      </w:pPr>
    </w:p>
    <w:p w14:paraId="4DFBEEA9" w14:textId="77777777" w:rsidR="00AA6F2B" w:rsidRPr="00BE73FC" w:rsidRDefault="00AA6F2B" w:rsidP="00AA6F2B">
      <w:pPr>
        <w:widowControl/>
        <w:jc w:val="left"/>
        <w:rPr>
          <w:rFonts w:asciiTheme="majorHAnsi" w:eastAsiaTheme="majorHAnsi" w:hAnsiTheme="majorHAnsi" w:cstheme="majorHAnsi"/>
          <w:sz w:val="20"/>
          <w:szCs w:val="20"/>
        </w:rPr>
      </w:pPr>
      <w:r w:rsidRPr="00BE73FC">
        <w:rPr>
          <w:rFonts w:asciiTheme="majorHAnsi" w:eastAsiaTheme="majorHAnsi" w:hAnsiTheme="majorHAnsi" w:cstheme="majorHAnsi"/>
          <w:sz w:val="20"/>
          <w:szCs w:val="20"/>
        </w:rPr>
        <w:lastRenderedPageBreak/>
        <w:t>Annexed Table</w:t>
      </w:r>
      <w:r w:rsidRPr="00BE73FC">
        <w:rPr>
          <w:rFonts w:asciiTheme="majorHAnsi" w:eastAsiaTheme="majorHAnsi" w:hAnsiTheme="majorHAnsi" w:cstheme="majorHAnsi" w:hint="eastAsia"/>
          <w:sz w:val="20"/>
          <w:szCs w:val="20"/>
        </w:rPr>
        <w:t>.</w:t>
      </w:r>
      <w:r w:rsidRPr="00BE73FC">
        <w:rPr>
          <w:rFonts w:asciiTheme="majorHAnsi" w:eastAsiaTheme="majorHAnsi" w:hAnsiTheme="majorHAnsi" w:cstheme="majorHAnsi"/>
          <w:sz w:val="20"/>
          <w:szCs w:val="20"/>
        </w:rPr>
        <w:t xml:space="preserve">  Conditions for u</w:t>
      </w:r>
      <w:r w:rsidRPr="00BE73FC">
        <w:rPr>
          <w:rFonts w:asciiTheme="majorHAnsi" w:eastAsiaTheme="majorHAnsi" w:hAnsiTheme="majorHAnsi" w:cstheme="majorHAnsi" w:hint="eastAsia"/>
          <w:sz w:val="20"/>
          <w:szCs w:val="20"/>
        </w:rPr>
        <w:t>tilization</w:t>
      </w:r>
    </w:p>
    <w:tbl>
      <w:tblPr>
        <w:tblStyle w:val="32"/>
        <w:tblW w:w="13026" w:type="dxa"/>
        <w:tblLayout w:type="fixed"/>
        <w:tblLook w:val="0620" w:firstRow="1" w:lastRow="0" w:firstColumn="0" w:lastColumn="0" w:noHBand="1" w:noVBand="1"/>
      </w:tblPr>
      <w:tblGrid>
        <w:gridCol w:w="534"/>
        <w:gridCol w:w="3402"/>
        <w:gridCol w:w="9090"/>
      </w:tblGrid>
      <w:tr w:rsidR="00AA6F2B" w:rsidRPr="00BE73FC" w14:paraId="13A72B7B" w14:textId="77777777" w:rsidTr="007B5B6F">
        <w:trPr>
          <w:cnfStyle w:val="100000000000" w:firstRow="1" w:lastRow="0" w:firstColumn="0" w:lastColumn="0" w:oddVBand="0" w:evenVBand="0" w:oddHBand="0" w:evenHBand="0" w:firstRowFirstColumn="0" w:firstRowLastColumn="0" w:lastRowFirstColumn="0" w:lastRowLastColumn="0"/>
          <w:trHeight w:val="427"/>
        </w:trPr>
        <w:tc>
          <w:tcPr>
            <w:tcW w:w="534" w:type="dxa"/>
            <w:vMerge w:val="restart"/>
            <w:tcBorders>
              <w:top w:val="single" w:sz="12" w:space="0" w:color="auto"/>
              <w:left w:val="single" w:sz="12" w:space="0" w:color="auto"/>
              <w:bottom w:val="single" w:sz="4" w:space="0" w:color="auto"/>
              <w:right w:val="single" w:sz="4" w:space="0" w:color="auto"/>
            </w:tcBorders>
            <w:shd w:val="clear" w:color="auto" w:fill="F2F2F2" w:themeFill="background1" w:themeFillShade="F2"/>
          </w:tcPr>
          <w:p w14:paraId="54FFAEEC" w14:textId="77777777" w:rsidR="00AA6F2B" w:rsidRPr="00BE73FC" w:rsidRDefault="00AA6F2B" w:rsidP="005F5310">
            <w:pPr>
              <w:spacing w:line="300" w:lineRule="exact"/>
              <w:jc w:val="center"/>
              <w:rPr>
                <w:rFonts w:eastAsiaTheme="majorHAnsi" w:cstheme="majorHAnsi"/>
                <w:b w:val="0"/>
                <w:bCs w:val="0"/>
                <w:sz w:val="20"/>
                <w:szCs w:val="20"/>
              </w:rPr>
            </w:pPr>
          </w:p>
        </w:tc>
        <w:tc>
          <w:tcPr>
            <w:tcW w:w="3402" w:type="dxa"/>
            <w:vMerge w:val="restart"/>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6FE6724B" w14:textId="77777777" w:rsidR="00AA6F2B" w:rsidRPr="00BE73FC" w:rsidRDefault="00AA6F2B" w:rsidP="005F5310">
            <w:pPr>
              <w:spacing w:line="300" w:lineRule="exact"/>
              <w:jc w:val="center"/>
              <w:rPr>
                <w:rFonts w:eastAsiaTheme="majorHAnsi" w:cstheme="majorHAnsi"/>
                <w:b w:val="0"/>
                <w:sz w:val="20"/>
                <w:szCs w:val="20"/>
              </w:rPr>
            </w:pPr>
            <w:r w:rsidRPr="00BE73FC">
              <w:rPr>
                <w:rFonts w:eastAsiaTheme="majorHAnsi" w:cstheme="majorHAnsi"/>
                <w:b w:val="0"/>
                <w:sz w:val="20"/>
                <w:szCs w:val="20"/>
              </w:rPr>
              <w:t xml:space="preserve">Description in the </w:t>
            </w:r>
            <w:r w:rsidRPr="00BE73FC">
              <w:rPr>
                <w:rFonts w:eastAsiaTheme="majorHAnsi" w:cstheme="majorHAnsi" w:hint="eastAsia"/>
                <w:b w:val="0"/>
                <w:sz w:val="20"/>
                <w:szCs w:val="20"/>
              </w:rPr>
              <w:t xml:space="preserve">NBRC </w:t>
            </w:r>
            <w:r w:rsidRPr="00BE73FC">
              <w:rPr>
                <w:rFonts w:eastAsiaTheme="majorHAnsi" w:cstheme="majorHAnsi"/>
                <w:b w:val="0"/>
                <w:sz w:val="20"/>
                <w:szCs w:val="20"/>
              </w:rPr>
              <w:t>online catalog</w:t>
            </w:r>
          </w:p>
        </w:tc>
        <w:tc>
          <w:tcPr>
            <w:tcW w:w="9090" w:type="dxa"/>
            <w:vMerge w:val="restart"/>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14:paraId="76BB89EC" w14:textId="77777777" w:rsidR="00AA6F2B" w:rsidRPr="00BE73FC" w:rsidRDefault="00AA6F2B" w:rsidP="005F5310">
            <w:pPr>
              <w:spacing w:line="300" w:lineRule="exact"/>
              <w:jc w:val="center"/>
              <w:rPr>
                <w:rFonts w:eastAsiaTheme="majorHAnsi" w:cstheme="majorHAnsi"/>
                <w:b w:val="0"/>
                <w:sz w:val="20"/>
                <w:szCs w:val="20"/>
              </w:rPr>
            </w:pPr>
            <w:r w:rsidRPr="00BE73FC">
              <w:rPr>
                <w:rFonts w:eastAsiaTheme="majorHAnsi" w:cstheme="majorHAnsi"/>
                <w:b w:val="0"/>
                <w:sz w:val="20"/>
                <w:szCs w:val="20"/>
              </w:rPr>
              <w:t>Conditions for u</w:t>
            </w:r>
            <w:r w:rsidRPr="00BE73FC">
              <w:rPr>
                <w:rFonts w:eastAsiaTheme="majorHAnsi" w:cstheme="majorHAnsi" w:hint="eastAsia"/>
                <w:b w:val="0"/>
                <w:sz w:val="20"/>
                <w:szCs w:val="20"/>
              </w:rPr>
              <w:t>tilization</w:t>
            </w:r>
          </w:p>
        </w:tc>
      </w:tr>
      <w:tr w:rsidR="00AA6F2B" w:rsidRPr="00BE73FC" w14:paraId="37C29CE8" w14:textId="77777777" w:rsidTr="007B5B6F">
        <w:trPr>
          <w:trHeight w:val="300"/>
        </w:trPr>
        <w:tc>
          <w:tcPr>
            <w:tcW w:w="534" w:type="dxa"/>
            <w:vMerge/>
            <w:tcBorders>
              <w:top w:val="single" w:sz="4" w:space="0" w:color="auto"/>
              <w:left w:val="single" w:sz="12" w:space="0" w:color="auto"/>
              <w:bottom w:val="single" w:sz="12" w:space="0" w:color="auto"/>
              <w:right w:val="single" w:sz="4" w:space="0" w:color="auto"/>
            </w:tcBorders>
            <w:shd w:val="clear" w:color="auto" w:fill="F2F2F2" w:themeFill="background1" w:themeFillShade="F2"/>
          </w:tcPr>
          <w:p w14:paraId="0F3BD432" w14:textId="77777777" w:rsidR="00AA6F2B" w:rsidRPr="00BE73FC" w:rsidRDefault="00AA6F2B" w:rsidP="005F5310">
            <w:pPr>
              <w:spacing w:line="300" w:lineRule="exact"/>
              <w:jc w:val="center"/>
              <w:rPr>
                <w:rFonts w:asciiTheme="majorHAnsi" w:eastAsiaTheme="majorHAnsi" w:hAnsiTheme="majorHAnsi" w:cstheme="majorHAnsi"/>
                <w:bCs/>
                <w:sz w:val="20"/>
                <w:szCs w:val="20"/>
              </w:rPr>
            </w:pPr>
          </w:p>
        </w:tc>
        <w:tc>
          <w:tcPr>
            <w:tcW w:w="3402" w:type="dxa"/>
            <w:vMerge/>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054832B9" w14:textId="77777777" w:rsidR="00AA6F2B" w:rsidRPr="00BE73FC" w:rsidRDefault="00AA6F2B" w:rsidP="005F5310">
            <w:pPr>
              <w:spacing w:line="300" w:lineRule="exact"/>
              <w:jc w:val="center"/>
              <w:rPr>
                <w:rFonts w:asciiTheme="majorHAnsi" w:eastAsiaTheme="majorHAnsi" w:hAnsiTheme="majorHAnsi" w:cstheme="majorHAnsi"/>
                <w:sz w:val="20"/>
                <w:szCs w:val="20"/>
              </w:rPr>
            </w:pPr>
          </w:p>
        </w:tc>
        <w:tc>
          <w:tcPr>
            <w:tcW w:w="9090" w:type="dxa"/>
            <w:vMerge/>
            <w:tcBorders>
              <w:top w:val="single" w:sz="4" w:space="0" w:color="auto"/>
              <w:left w:val="single" w:sz="4" w:space="0" w:color="auto"/>
              <w:bottom w:val="single" w:sz="12" w:space="0" w:color="auto"/>
              <w:right w:val="single" w:sz="12" w:space="0" w:color="auto"/>
            </w:tcBorders>
            <w:shd w:val="clear" w:color="auto" w:fill="F2F2F2" w:themeFill="background1" w:themeFillShade="F2"/>
            <w:vAlign w:val="center"/>
          </w:tcPr>
          <w:p w14:paraId="3DCE8B4B" w14:textId="77777777" w:rsidR="00AA6F2B" w:rsidRPr="00BE73FC" w:rsidRDefault="00AA6F2B" w:rsidP="005F5310">
            <w:pPr>
              <w:spacing w:line="300" w:lineRule="exact"/>
              <w:jc w:val="center"/>
              <w:rPr>
                <w:rFonts w:asciiTheme="majorHAnsi" w:eastAsiaTheme="majorHAnsi" w:hAnsiTheme="majorHAnsi" w:cstheme="majorHAnsi"/>
                <w:sz w:val="20"/>
                <w:szCs w:val="20"/>
              </w:rPr>
            </w:pPr>
          </w:p>
        </w:tc>
      </w:tr>
      <w:tr w:rsidR="00AA6F2B" w:rsidRPr="00BE73FC" w14:paraId="29803F3D" w14:textId="77777777" w:rsidTr="007B5B6F">
        <w:trPr>
          <w:trHeight w:val="20"/>
        </w:trPr>
        <w:tc>
          <w:tcPr>
            <w:tcW w:w="534" w:type="dxa"/>
            <w:tcBorders>
              <w:top w:val="single" w:sz="4" w:space="0" w:color="auto"/>
              <w:left w:val="single" w:sz="12" w:space="0" w:color="auto"/>
              <w:bottom w:val="single" w:sz="4" w:space="0" w:color="auto"/>
              <w:right w:val="single" w:sz="4" w:space="0" w:color="auto"/>
            </w:tcBorders>
            <w:vAlign w:val="center"/>
          </w:tcPr>
          <w:p w14:paraId="400A2FE5" w14:textId="77777777" w:rsidR="00AA6F2B" w:rsidRPr="00BE73FC" w:rsidRDefault="00AA6F2B" w:rsidP="005F5310">
            <w:pPr>
              <w:spacing w:beforeLines="50" w:before="180" w:afterLines="50" w:after="180" w:line="280" w:lineRule="exact"/>
              <w:jc w:val="center"/>
              <w:rPr>
                <w:rFonts w:asciiTheme="majorHAnsi" w:eastAsiaTheme="majorHAnsi" w:hAnsiTheme="majorHAnsi" w:cstheme="majorHAnsi"/>
                <w:sz w:val="20"/>
                <w:szCs w:val="20"/>
              </w:rPr>
            </w:pPr>
            <w:r w:rsidRPr="00BE73FC">
              <w:rPr>
                <w:rFonts w:asciiTheme="majorHAnsi" w:eastAsiaTheme="majorHAnsi" w:hAnsiTheme="majorHAnsi" w:cstheme="majorHAnsi" w:hint="eastAsia"/>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14:paraId="61DC4632" w14:textId="77777777" w:rsidR="00AA6F2B" w:rsidRPr="00BE73FC" w:rsidRDefault="00AA6F2B" w:rsidP="005F5310">
            <w:pPr>
              <w:spacing w:beforeLines="50" w:before="180" w:afterLines="50" w:after="180" w:line="280" w:lineRule="exact"/>
              <w:jc w:val="left"/>
              <w:rPr>
                <w:rFonts w:asciiTheme="majorHAnsi" w:eastAsiaTheme="majorHAnsi" w:hAnsiTheme="majorHAnsi" w:cstheme="majorHAnsi"/>
                <w:sz w:val="20"/>
                <w:szCs w:val="20"/>
              </w:rPr>
            </w:pPr>
            <w:r w:rsidRPr="00BE73FC">
              <w:rPr>
                <w:rFonts w:asciiTheme="majorHAnsi" w:eastAsiaTheme="majorHAnsi" w:hAnsiTheme="majorHAnsi" w:cstheme="majorHAnsi"/>
                <w:sz w:val="20"/>
                <w:szCs w:val="20"/>
              </w:rPr>
              <w:t xml:space="preserve">Prior notification to DEPOSITOR required upon </w:t>
            </w:r>
            <w:r w:rsidRPr="00BE73FC">
              <w:rPr>
                <w:rFonts w:asciiTheme="majorHAnsi" w:eastAsiaTheme="majorHAnsi" w:hAnsiTheme="majorHAnsi" w:cstheme="majorHAnsi" w:hint="eastAsia"/>
                <w:sz w:val="20"/>
                <w:szCs w:val="20"/>
              </w:rPr>
              <w:t>COMMERCIAL USE</w:t>
            </w:r>
          </w:p>
        </w:tc>
        <w:tc>
          <w:tcPr>
            <w:tcW w:w="9090" w:type="dxa"/>
            <w:tcBorders>
              <w:top w:val="single" w:sz="4" w:space="0" w:color="auto"/>
              <w:left w:val="single" w:sz="4" w:space="0" w:color="auto"/>
              <w:bottom w:val="single" w:sz="4" w:space="0" w:color="auto"/>
              <w:right w:val="single" w:sz="12" w:space="0" w:color="auto"/>
            </w:tcBorders>
            <w:vAlign w:val="center"/>
          </w:tcPr>
          <w:p w14:paraId="5A7DDC7B" w14:textId="77777777" w:rsidR="00AA6F2B" w:rsidRPr="00BE73FC" w:rsidRDefault="00AA6F2B" w:rsidP="005F5310">
            <w:pPr>
              <w:spacing w:beforeLines="50" w:before="180" w:afterLines="50" w:after="180" w:line="280" w:lineRule="exact"/>
              <w:ind w:leftChars="14" w:left="29"/>
              <w:jc w:val="left"/>
              <w:rPr>
                <w:rFonts w:asciiTheme="majorHAnsi" w:eastAsiaTheme="majorHAnsi" w:hAnsiTheme="majorHAnsi" w:cstheme="majorHAnsi"/>
                <w:spacing w:val="10"/>
                <w:kern w:val="0"/>
                <w:sz w:val="20"/>
                <w:szCs w:val="20"/>
              </w:rPr>
            </w:pPr>
            <w:r w:rsidRPr="00BE73FC">
              <w:rPr>
                <w:rFonts w:asciiTheme="minorEastAsia" w:eastAsiaTheme="minorEastAsia" w:hAnsiTheme="minorEastAsia" w:cstheme="minorEastAsia" w:hint="eastAsia"/>
                <w:spacing w:val="4"/>
                <w:kern w:val="0"/>
                <w:sz w:val="20"/>
                <w:szCs w:val="20"/>
              </w:rPr>
              <w:t>The USER may conduct NON-COMMERCIAL USE on the RESOURCES. When the USER wishes to make COMMERCIAL USE of the RESOURCES, including the application for intellectual property rights, the USER shall notify the DEPOSITOR in advance. The DEPOSITOR shall not place any restriction on the COMMERCIAL USE.</w:t>
            </w:r>
            <w:r w:rsidRPr="00BE73FC">
              <w:rPr>
                <w:rFonts w:asciiTheme="majorHAnsi" w:eastAsiaTheme="majorHAnsi" w:hAnsiTheme="majorHAnsi" w:cstheme="majorHAnsi" w:hint="eastAsia"/>
                <w:spacing w:val="10"/>
                <w:kern w:val="0"/>
                <w:sz w:val="20"/>
                <w:szCs w:val="20"/>
              </w:rPr>
              <w:t xml:space="preserve"> </w:t>
            </w:r>
            <w:r w:rsidRPr="00BE73FC">
              <w:rPr>
                <w:rFonts w:asciiTheme="minorEastAsia" w:eastAsiaTheme="minorEastAsia" w:hAnsiTheme="minorEastAsia" w:cstheme="minorEastAsia" w:hint="eastAsia"/>
                <w:spacing w:val="4"/>
                <w:kern w:val="0"/>
                <w:sz w:val="20"/>
                <w:szCs w:val="20"/>
              </w:rPr>
              <w:t>The USER includes an organization or individual that engages in business activities for the purpose of making a financial profit, such as a company or enterprise.</w:t>
            </w:r>
            <w:r w:rsidRPr="00BE73FC">
              <w:rPr>
                <w:rFonts w:asciiTheme="majorHAnsi" w:eastAsiaTheme="majorHAnsi" w:hAnsiTheme="majorHAnsi" w:cstheme="majorHAnsi"/>
                <w:spacing w:val="10"/>
                <w:kern w:val="0"/>
                <w:sz w:val="20"/>
                <w:szCs w:val="20"/>
              </w:rPr>
              <w:t xml:space="preserve"> </w:t>
            </w:r>
          </w:p>
        </w:tc>
      </w:tr>
      <w:tr w:rsidR="00AA6F2B" w:rsidRPr="00BE73FC" w14:paraId="2EB967F0" w14:textId="77777777" w:rsidTr="007B5B6F">
        <w:trPr>
          <w:trHeight w:val="20"/>
        </w:trPr>
        <w:tc>
          <w:tcPr>
            <w:tcW w:w="534" w:type="dxa"/>
            <w:tcBorders>
              <w:top w:val="single" w:sz="4" w:space="0" w:color="auto"/>
              <w:left w:val="single" w:sz="12" w:space="0" w:color="auto"/>
              <w:bottom w:val="single" w:sz="4" w:space="0" w:color="auto"/>
              <w:right w:val="single" w:sz="4" w:space="0" w:color="auto"/>
            </w:tcBorders>
            <w:vAlign w:val="center"/>
          </w:tcPr>
          <w:p w14:paraId="3806D7DC" w14:textId="77777777" w:rsidR="00AA6F2B" w:rsidRPr="00BE73FC" w:rsidRDefault="00AA6F2B" w:rsidP="005F5310">
            <w:pPr>
              <w:spacing w:beforeLines="50" w:before="180" w:afterLines="50" w:after="180" w:line="280" w:lineRule="exact"/>
              <w:jc w:val="center"/>
              <w:rPr>
                <w:rFonts w:asciiTheme="majorHAnsi" w:eastAsiaTheme="majorHAnsi" w:hAnsiTheme="majorHAnsi" w:cstheme="majorHAnsi"/>
                <w:sz w:val="20"/>
                <w:szCs w:val="20"/>
              </w:rPr>
            </w:pPr>
            <w:r w:rsidRPr="00BE73FC">
              <w:rPr>
                <w:rFonts w:asciiTheme="majorHAnsi" w:eastAsiaTheme="majorHAnsi" w:hAnsiTheme="majorHAnsi" w:cstheme="majorHAnsi" w:hint="eastAsia"/>
                <w:sz w:val="20"/>
                <w:szCs w:val="20"/>
              </w:rPr>
              <w:t>2</w:t>
            </w:r>
          </w:p>
        </w:tc>
        <w:tc>
          <w:tcPr>
            <w:tcW w:w="3402" w:type="dxa"/>
            <w:tcBorders>
              <w:top w:val="single" w:sz="4" w:space="0" w:color="auto"/>
              <w:left w:val="single" w:sz="4" w:space="0" w:color="auto"/>
              <w:bottom w:val="single" w:sz="4" w:space="0" w:color="auto"/>
              <w:right w:val="single" w:sz="4" w:space="0" w:color="auto"/>
            </w:tcBorders>
            <w:vAlign w:val="center"/>
          </w:tcPr>
          <w:p w14:paraId="7993DE72" w14:textId="77777777" w:rsidR="00AA6F2B" w:rsidRPr="00BE73FC" w:rsidRDefault="00AA6F2B" w:rsidP="005F5310">
            <w:pPr>
              <w:spacing w:beforeLines="50" w:before="180" w:afterLines="50" w:after="180" w:line="280" w:lineRule="exact"/>
              <w:jc w:val="left"/>
              <w:rPr>
                <w:rFonts w:asciiTheme="majorHAnsi" w:eastAsiaTheme="majorHAnsi" w:hAnsiTheme="majorHAnsi" w:cstheme="majorHAnsi"/>
                <w:sz w:val="20"/>
                <w:szCs w:val="20"/>
              </w:rPr>
            </w:pPr>
            <w:r w:rsidRPr="00BE73FC">
              <w:rPr>
                <w:rFonts w:asciiTheme="majorHAnsi" w:eastAsiaTheme="majorHAnsi" w:hAnsiTheme="majorHAnsi" w:cstheme="majorHAnsi"/>
                <w:sz w:val="20"/>
                <w:szCs w:val="20"/>
              </w:rPr>
              <w:t xml:space="preserve">Prior agreement with DEPOSITOR required upon </w:t>
            </w:r>
            <w:r w:rsidRPr="00BE73FC">
              <w:rPr>
                <w:rFonts w:asciiTheme="majorHAnsi" w:eastAsiaTheme="majorHAnsi" w:hAnsiTheme="majorHAnsi" w:cstheme="majorHAnsi" w:hint="eastAsia"/>
                <w:sz w:val="20"/>
                <w:szCs w:val="20"/>
              </w:rPr>
              <w:t>COMMERCIAL USE</w:t>
            </w:r>
          </w:p>
        </w:tc>
        <w:tc>
          <w:tcPr>
            <w:tcW w:w="9090" w:type="dxa"/>
            <w:tcBorders>
              <w:top w:val="single" w:sz="4" w:space="0" w:color="auto"/>
              <w:left w:val="single" w:sz="4" w:space="0" w:color="auto"/>
              <w:bottom w:val="single" w:sz="4" w:space="0" w:color="auto"/>
              <w:right w:val="single" w:sz="12" w:space="0" w:color="auto"/>
            </w:tcBorders>
            <w:vAlign w:val="center"/>
          </w:tcPr>
          <w:p w14:paraId="38C9BF37" w14:textId="77777777" w:rsidR="00AA6F2B" w:rsidRPr="00BE73FC" w:rsidRDefault="00AA6F2B" w:rsidP="005F5310">
            <w:pPr>
              <w:adjustRightInd w:val="0"/>
              <w:spacing w:line="280" w:lineRule="exact"/>
              <w:ind w:leftChars="14" w:left="29"/>
              <w:jc w:val="left"/>
              <w:textAlignment w:val="baseline"/>
              <w:rPr>
                <w:rFonts w:asciiTheme="majorHAnsi" w:eastAsiaTheme="majorHAnsi" w:hAnsiTheme="majorHAnsi" w:cstheme="majorHAnsi"/>
                <w:spacing w:val="4"/>
                <w:kern w:val="0"/>
                <w:sz w:val="20"/>
                <w:szCs w:val="20"/>
              </w:rPr>
            </w:pPr>
            <w:r w:rsidRPr="00BE73FC">
              <w:rPr>
                <w:rFonts w:asciiTheme="minorEastAsia" w:eastAsiaTheme="minorEastAsia" w:hAnsiTheme="minorEastAsia" w:cstheme="minorEastAsia" w:hint="eastAsia"/>
                <w:spacing w:val="4"/>
                <w:kern w:val="0"/>
                <w:sz w:val="20"/>
                <w:szCs w:val="20"/>
              </w:rPr>
              <w:t xml:space="preserve">The USER may conduct NON-COMMERCIAL USE on the RESOURCES. When the USER wishes to make COMMERCIAL USE of the RESOURCES, including the application for intellectual property rights, the USER shall reach an agreement </w:t>
            </w:r>
            <w:r w:rsidRPr="00BE73FC">
              <w:rPr>
                <w:rFonts w:ascii="メイリオ" w:eastAsia="メイリオ" w:hAnsi="メイリオ" w:cs="メイリオ" w:hint="eastAsia"/>
                <w:sz w:val="18"/>
                <w:szCs w:val="18"/>
              </w:rPr>
              <w:t>with the DEPOSITOR</w:t>
            </w:r>
            <w:r w:rsidRPr="00BE73FC">
              <w:rPr>
                <w:rFonts w:asciiTheme="minorEastAsia" w:eastAsiaTheme="minorEastAsia" w:hAnsiTheme="minorEastAsia" w:cstheme="minorEastAsia" w:hint="eastAsia"/>
                <w:spacing w:val="4"/>
                <w:kern w:val="0"/>
                <w:sz w:val="20"/>
                <w:szCs w:val="20"/>
              </w:rPr>
              <w:t xml:space="preserve"> before the COMMERCIAL USE takes place. The USER includes an organization or individual that engages in business activities for the purpose of making a financial profit, such as a company or enterprise.</w:t>
            </w:r>
          </w:p>
        </w:tc>
      </w:tr>
      <w:tr w:rsidR="00AA6F2B" w:rsidRPr="00BE73FC" w14:paraId="53181128" w14:textId="77777777" w:rsidTr="007B5B6F">
        <w:trPr>
          <w:trHeight w:val="863"/>
        </w:trPr>
        <w:tc>
          <w:tcPr>
            <w:tcW w:w="534" w:type="dxa"/>
            <w:tcBorders>
              <w:top w:val="single" w:sz="4" w:space="0" w:color="auto"/>
              <w:left w:val="single" w:sz="12" w:space="0" w:color="auto"/>
              <w:bottom w:val="single" w:sz="4" w:space="0" w:color="auto"/>
              <w:right w:val="single" w:sz="4" w:space="0" w:color="auto"/>
            </w:tcBorders>
            <w:vAlign w:val="center"/>
          </w:tcPr>
          <w:p w14:paraId="19D53C8E" w14:textId="77777777" w:rsidR="00AA6F2B" w:rsidRPr="00BE73FC" w:rsidRDefault="00AA6F2B" w:rsidP="005F5310">
            <w:pPr>
              <w:spacing w:beforeLines="50" w:before="180" w:afterLines="50" w:after="180" w:line="280" w:lineRule="exact"/>
              <w:jc w:val="center"/>
              <w:rPr>
                <w:rFonts w:asciiTheme="majorHAnsi" w:eastAsiaTheme="majorHAnsi" w:hAnsiTheme="majorHAnsi" w:cstheme="majorHAnsi"/>
                <w:sz w:val="20"/>
                <w:szCs w:val="20"/>
              </w:rPr>
            </w:pPr>
            <w:r w:rsidRPr="00BE73FC">
              <w:rPr>
                <w:rFonts w:asciiTheme="majorHAnsi" w:eastAsiaTheme="majorHAnsi" w:hAnsiTheme="majorHAnsi" w:cstheme="majorHAnsi" w:hint="eastAsia"/>
                <w:sz w:val="20"/>
                <w:szCs w:val="20"/>
              </w:rPr>
              <w:t>3</w:t>
            </w:r>
          </w:p>
        </w:tc>
        <w:tc>
          <w:tcPr>
            <w:tcW w:w="3402" w:type="dxa"/>
            <w:tcBorders>
              <w:top w:val="single" w:sz="4" w:space="0" w:color="auto"/>
              <w:left w:val="single" w:sz="4" w:space="0" w:color="auto"/>
              <w:bottom w:val="single" w:sz="4" w:space="0" w:color="auto"/>
              <w:right w:val="single" w:sz="4" w:space="0" w:color="auto"/>
            </w:tcBorders>
            <w:vAlign w:val="center"/>
          </w:tcPr>
          <w:p w14:paraId="2480C950" w14:textId="77777777" w:rsidR="00AA6F2B" w:rsidRPr="00BE73FC" w:rsidRDefault="00AA6F2B" w:rsidP="005F5310">
            <w:pPr>
              <w:spacing w:beforeLines="50" w:before="180" w:afterLines="50" w:after="180" w:line="280" w:lineRule="exact"/>
              <w:jc w:val="left"/>
              <w:rPr>
                <w:rFonts w:asciiTheme="majorHAnsi" w:eastAsiaTheme="majorHAnsi" w:hAnsiTheme="majorHAnsi" w:cstheme="majorHAnsi"/>
                <w:sz w:val="20"/>
                <w:szCs w:val="20"/>
              </w:rPr>
            </w:pPr>
            <w:r w:rsidRPr="00BE73FC">
              <w:rPr>
                <w:rFonts w:asciiTheme="majorHAnsi" w:eastAsiaTheme="majorHAnsi" w:hAnsiTheme="majorHAnsi" w:cstheme="majorHAnsi" w:hint="eastAsia"/>
                <w:sz w:val="20"/>
                <w:szCs w:val="20"/>
              </w:rPr>
              <w:t>NON-COMMERCIAL USE</w:t>
            </w:r>
            <w:r w:rsidRPr="00BE73FC">
              <w:rPr>
                <w:rFonts w:asciiTheme="majorHAnsi" w:eastAsiaTheme="majorHAnsi" w:hAnsiTheme="majorHAnsi" w:cstheme="majorHAnsi"/>
                <w:sz w:val="20"/>
                <w:szCs w:val="20"/>
              </w:rPr>
              <w:t xml:space="preserve"> only</w:t>
            </w:r>
          </w:p>
        </w:tc>
        <w:tc>
          <w:tcPr>
            <w:tcW w:w="9090" w:type="dxa"/>
            <w:tcBorders>
              <w:top w:val="single" w:sz="4" w:space="0" w:color="auto"/>
              <w:left w:val="single" w:sz="4" w:space="0" w:color="auto"/>
              <w:bottom w:val="single" w:sz="4" w:space="0" w:color="auto"/>
              <w:right w:val="single" w:sz="12" w:space="0" w:color="auto"/>
            </w:tcBorders>
            <w:vAlign w:val="center"/>
          </w:tcPr>
          <w:p w14:paraId="7BB7BE9A" w14:textId="77777777" w:rsidR="00AA6F2B" w:rsidRPr="00BE73FC" w:rsidRDefault="00AA6F2B" w:rsidP="005F5310">
            <w:pPr>
              <w:spacing w:beforeLines="50" w:before="180" w:afterLines="50" w:after="180" w:line="280" w:lineRule="exact"/>
              <w:ind w:leftChars="14" w:left="29"/>
              <w:jc w:val="left"/>
              <w:rPr>
                <w:rFonts w:asciiTheme="majorHAnsi" w:eastAsiaTheme="majorHAnsi" w:hAnsiTheme="majorHAnsi" w:cstheme="majorHAnsi"/>
                <w:spacing w:val="4"/>
                <w:kern w:val="0"/>
                <w:sz w:val="20"/>
                <w:szCs w:val="20"/>
              </w:rPr>
            </w:pPr>
            <w:r w:rsidRPr="00BE73FC">
              <w:rPr>
                <w:rFonts w:asciiTheme="minorEastAsia" w:eastAsiaTheme="minorEastAsia" w:hAnsiTheme="minorEastAsia" w:cstheme="minorEastAsia" w:hint="eastAsia"/>
                <w:spacing w:val="4"/>
                <w:kern w:val="0"/>
                <w:sz w:val="20"/>
                <w:szCs w:val="20"/>
              </w:rPr>
              <w:t>The USER may only conduct NON-COMMERCIAL USE on the RESOURCES. Applications for intellectual property rights may not be filed. The USER includes an organization or individual that engages in business activities for the purpose of making a financial profit, such as a company or enterprise.</w:t>
            </w:r>
            <w:r w:rsidRPr="00BE73FC">
              <w:rPr>
                <w:rFonts w:asciiTheme="majorHAnsi" w:eastAsiaTheme="majorHAnsi" w:hAnsiTheme="majorHAnsi" w:cstheme="majorHAnsi"/>
                <w:spacing w:val="4"/>
                <w:kern w:val="0"/>
                <w:sz w:val="20"/>
                <w:szCs w:val="20"/>
              </w:rPr>
              <w:t xml:space="preserve"> </w:t>
            </w:r>
          </w:p>
        </w:tc>
      </w:tr>
      <w:tr w:rsidR="00AA6F2B" w:rsidRPr="00BE73FC" w14:paraId="792E4DB7" w14:textId="77777777" w:rsidTr="007B5B6F">
        <w:trPr>
          <w:trHeight w:val="20"/>
        </w:trPr>
        <w:tc>
          <w:tcPr>
            <w:tcW w:w="534" w:type="dxa"/>
            <w:tcBorders>
              <w:top w:val="single" w:sz="4" w:space="0" w:color="auto"/>
              <w:left w:val="single" w:sz="12" w:space="0" w:color="auto"/>
              <w:bottom w:val="single" w:sz="12" w:space="0" w:color="auto"/>
              <w:right w:val="single" w:sz="4" w:space="0" w:color="auto"/>
            </w:tcBorders>
            <w:vAlign w:val="center"/>
          </w:tcPr>
          <w:p w14:paraId="5D570512" w14:textId="77777777" w:rsidR="00AA6F2B" w:rsidRPr="00BE73FC" w:rsidRDefault="00AA6F2B" w:rsidP="005F5310">
            <w:pPr>
              <w:spacing w:beforeLines="50" w:before="180" w:afterLines="50" w:after="180" w:line="280" w:lineRule="exact"/>
              <w:jc w:val="center"/>
              <w:rPr>
                <w:rFonts w:asciiTheme="majorHAnsi" w:eastAsiaTheme="majorHAnsi" w:hAnsiTheme="majorHAnsi" w:cstheme="majorHAnsi"/>
                <w:sz w:val="20"/>
                <w:szCs w:val="20"/>
              </w:rPr>
            </w:pPr>
            <w:r w:rsidRPr="00BE73FC">
              <w:rPr>
                <w:rFonts w:asciiTheme="majorHAnsi" w:eastAsiaTheme="majorHAnsi" w:hAnsiTheme="majorHAnsi" w:cstheme="majorHAnsi" w:hint="eastAsia"/>
                <w:sz w:val="20"/>
                <w:szCs w:val="20"/>
              </w:rPr>
              <w:t>4</w:t>
            </w:r>
          </w:p>
        </w:tc>
        <w:tc>
          <w:tcPr>
            <w:tcW w:w="3402" w:type="dxa"/>
            <w:tcBorders>
              <w:top w:val="single" w:sz="4" w:space="0" w:color="auto"/>
              <w:left w:val="single" w:sz="4" w:space="0" w:color="auto"/>
              <w:bottom w:val="single" w:sz="12" w:space="0" w:color="auto"/>
              <w:right w:val="single" w:sz="4" w:space="0" w:color="auto"/>
            </w:tcBorders>
            <w:vAlign w:val="center"/>
          </w:tcPr>
          <w:p w14:paraId="6E6A5FB3" w14:textId="77777777" w:rsidR="00AA6F2B" w:rsidRPr="00BE73FC" w:rsidRDefault="00AA6F2B" w:rsidP="005F5310">
            <w:pPr>
              <w:spacing w:beforeLines="50" w:before="180" w:afterLines="50" w:after="180" w:line="280" w:lineRule="exact"/>
              <w:jc w:val="left"/>
              <w:rPr>
                <w:rFonts w:asciiTheme="majorHAnsi" w:eastAsiaTheme="majorHAnsi" w:hAnsiTheme="majorHAnsi" w:cstheme="majorHAnsi"/>
                <w:sz w:val="20"/>
                <w:szCs w:val="20"/>
              </w:rPr>
            </w:pPr>
            <w:r w:rsidRPr="00BE73FC">
              <w:rPr>
                <w:rFonts w:asciiTheme="majorHAnsi" w:eastAsiaTheme="majorHAnsi" w:hAnsiTheme="majorHAnsi" w:cstheme="majorHAnsi" w:hint="eastAsia"/>
                <w:sz w:val="20"/>
                <w:szCs w:val="20"/>
              </w:rPr>
              <w:t xml:space="preserve">Specific </w:t>
            </w:r>
            <w:r w:rsidRPr="00BE73FC">
              <w:rPr>
                <w:rFonts w:asciiTheme="majorHAnsi" w:eastAsiaTheme="majorHAnsi" w:hAnsiTheme="majorHAnsi" w:cstheme="majorHAnsi"/>
                <w:sz w:val="20"/>
                <w:szCs w:val="20"/>
              </w:rPr>
              <w:t>condition</w:t>
            </w:r>
            <w:r w:rsidRPr="00BE73FC">
              <w:rPr>
                <w:rFonts w:asciiTheme="majorHAnsi" w:eastAsiaTheme="majorHAnsi" w:hAnsiTheme="majorHAnsi" w:cstheme="majorHAnsi" w:hint="eastAsia"/>
                <w:sz w:val="20"/>
                <w:szCs w:val="20"/>
              </w:rPr>
              <w:t xml:space="preserve">s for utilization </w:t>
            </w:r>
            <w:r w:rsidRPr="00BE73FC">
              <w:rPr>
                <w:rFonts w:asciiTheme="majorHAnsi" w:eastAsiaTheme="majorHAnsi" w:hAnsiTheme="majorHAnsi" w:cstheme="majorHAnsi"/>
                <w:sz w:val="20"/>
                <w:szCs w:val="20"/>
              </w:rPr>
              <w:t xml:space="preserve">set by the DEPOSITOR </w:t>
            </w:r>
          </w:p>
        </w:tc>
        <w:tc>
          <w:tcPr>
            <w:tcW w:w="9090" w:type="dxa"/>
            <w:tcBorders>
              <w:top w:val="single" w:sz="4" w:space="0" w:color="auto"/>
              <w:left w:val="single" w:sz="4" w:space="0" w:color="auto"/>
              <w:bottom w:val="single" w:sz="12" w:space="0" w:color="auto"/>
              <w:right w:val="single" w:sz="12" w:space="0" w:color="auto"/>
            </w:tcBorders>
            <w:vAlign w:val="center"/>
          </w:tcPr>
          <w:p w14:paraId="01E63FE8" w14:textId="77777777" w:rsidR="00AA6F2B" w:rsidRPr="00BE73FC" w:rsidRDefault="00AA6F2B" w:rsidP="005F5310">
            <w:pPr>
              <w:spacing w:beforeLines="50" w:before="180" w:afterLines="50" w:after="180" w:line="280" w:lineRule="exact"/>
              <w:ind w:leftChars="14" w:left="29"/>
              <w:jc w:val="left"/>
              <w:rPr>
                <w:rFonts w:asciiTheme="majorHAnsi" w:eastAsiaTheme="majorHAnsi" w:hAnsiTheme="majorHAnsi" w:cstheme="majorHAnsi"/>
                <w:spacing w:val="10"/>
                <w:kern w:val="0"/>
                <w:sz w:val="20"/>
                <w:szCs w:val="20"/>
              </w:rPr>
            </w:pPr>
            <w:r w:rsidRPr="00BE73FC">
              <w:rPr>
                <w:rFonts w:asciiTheme="majorHAnsi" w:eastAsiaTheme="majorHAnsi" w:hAnsiTheme="majorHAnsi" w:cstheme="majorHAnsi"/>
                <w:sz w:val="20"/>
                <w:szCs w:val="20"/>
              </w:rPr>
              <w:t>The USER shall abide by the conditions for u</w:t>
            </w:r>
            <w:r w:rsidRPr="00BE73FC">
              <w:rPr>
                <w:rFonts w:asciiTheme="majorHAnsi" w:eastAsiaTheme="majorHAnsi" w:hAnsiTheme="majorHAnsi" w:cstheme="majorHAnsi" w:hint="eastAsia"/>
                <w:sz w:val="20"/>
                <w:szCs w:val="20"/>
              </w:rPr>
              <w:t>tilization</w:t>
            </w:r>
            <w:r w:rsidRPr="00BE73FC">
              <w:rPr>
                <w:rFonts w:asciiTheme="majorHAnsi" w:eastAsiaTheme="majorHAnsi" w:hAnsiTheme="majorHAnsi" w:cstheme="majorHAnsi"/>
                <w:sz w:val="20"/>
                <w:szCs w:val="20"/>
              </w:rPr>
              <w:t xml:space="preserve"> specified by the DEPOSITOR.</w:t>
            </w:r>
            <w:r w:rsidRPr="00BE73FC">
              <w:rPr>
                <w:rFonts w:asciiTheme="majorHAnsi" w:eastAsiaTheme="majorHAnsi" w:hAnsiTheme="majorHAnsi" w:cstheme="majorHAnsi"/>
                <w:spacing w:val="10"/>
                <w:kern w:val="0"/>
                <w:sz w:val="20"/>
                <w:szCs w:val="20"/>
              </w:rPr>
              <w:t xml:space="preserve"> </w:t>
            </w:r>
            <w:r w:rsidRPr="00BE73FC">
              <w:rPr>
                <w:rFonts w:asciiTheme="majorHAnsi" w:eastAsiaTheme="majorHAnsi" w:hAnsiTheme="majorHAnsi" w:cstheme="majorHAnsi" w:hint="eastAsia"/>
                <w:spacing w:val="10"/>
                <w:kern w:val="0"/>
                <w:sz w:val="20"/>
                <w:szCs w:val="20"/>
              </w:rPr>
              <w:t>The conditions are shown in the strain data of NBRC online catalog</w:t>
            </w:r>
          </w:p>
        </w:tc>
      </w:tr>
    </w:tbl>
    <w:p w14:paraId="00686CA8" w14:textId="39104D6F" w:rsidR="00AA6F2B" w:rsidRDefault="00AA6F2B" w:rsidP="00AA6F2B">
      <w:pPr>
        <w:widowControl/>
        <w:jc w:val="left"/>
        <w:rPr>
          <w:rFonts w:asciiTheme="minorEastAsia" w:eastAsiaTheme="minorEastAsia" w:hAnsiTheme="minorEastAsia"/>
          <w:sz w:val="22"/>
          <w:szCs w:val="22"/>
        </w:rPr>
      </w:pPr>
    </w:p>
    <w:sectPr w:rsidR="00AA6F2B" w:rsidSect="00462074">
      <w:headerReference w:type="default" r:id="rId39"/>
      <w:footerReference w:type="default" r:id="rId40"/>
      <w:pgSz w:w="16838" w:h="11906" w:orient="landscape"/>
      <w:pgMar w:top="1276" w:right="1985" w:bottom="11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42209" w14:textId="77777777" w:rsidR="00692AE7" w:rsidRDefault="00692AE7" w:rsidP="003B01BD">
      <w:r>
        <w:separator/>
      </w:r>
    </w:p>
  </w:endnote>
  <w:endnote w:type="continuationSeparator" w:id="0">
    <w:p w14:paraId="74E68120" w14:textId="77777777" w:rsidR="00692AE7" w:rsidRDefault="00692AE7" w:rsidP="003B01BD">
      <w:r>
        <w:continuationSeparator/>
      </w:r>
    </w:p>
  </w:endnote>
  <w:endnote w:type="continuationNotice" w:id="1">
    <w:p w14:paraId="484E7229" w14:textId="77777777" w:rsidR="00692AE7" w:rsidRDefault="00692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modern"/>
    <w:notTrueType/>
    <w:pitch w:val="default"/>
    <w:sig w:usb0="00000001" w:usb1="08070000" w:usb2="00000010" w:usb3="00000000" w:csb0="00020000" w:csb1="00000000"/>
  </w:font>
  <w:font w:name="DFKai-SB">
    <w:altName w:val="MingLiU"/>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76A74" w14:textId="77777777" w:rsidR="00AA6F2B" w:rsidRDefault="00AA6F2B">
    <w:pPr>
      <w:pStyle w:val="a5"/>
      <w:jc w:val="center"/>
    </w:pPr>
  </w:p>
  <w:p w14:paraId="0F8BB331" w14:textId="77777777" w:rsidR="00AA6F2B" w:rsidRPr="00261827" w:rsidRDefault="00AA6F2B">
    <w:pPr>
      <w:pStyle w:val="a5"/>
      <w:rPr>
        <w:rFonts w:asciiTheme="minorEastAsia" w:eastAsiaTheme="minorEastAsia" w:hAnsiTheme="minorEastAsia" w:cstheme="minorEastAsia"/>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205B" w14:textId="77777777" w:rsidR="00AA6F2B" w:rsidRDefault="00AA6F2B">
    <w:pPr>
      <w:pStyle w:val="a5"/>
      <w:jc w:val="center"/>
      <w:rPr>
        <w:rFonts w:asciiTheme="minorEastAsia" w:eastAsiaTheme="minorEastAsia" w:hAnsiTheme="minorEastAsia" w:cstheme="minorEastAsia"/>
        <w:sz w:val="18"/>
      </w:rPr>
    </w:pPr>
  </w:p>
  <w:p w14:paraId="7199F1BC" w14:textId="77777777" w:rsidR="00AA6F2B" w:rsidRDefault="00AA6F2B">
    <w:pPr>
      <w:pStyle w:val="a5"/>
      <w:rPr>
        <w:rFonts w:asciiTheme="minorEastAsia" w:eastAsiaTheme="minorEastAsia" w:hAnsiTheme="minorEastAsia" w:cstheme="minorEastAsia"/>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2117" w14:textId="77777777" w:rsidR="004076E9" w:rsidRDefault="004076E9">
    <w:pPr>
      <w:pStyle w:val="a5"/>
      <w:jc w:val="center"/>
      <w:rPr>
        <w:rFonts w:asciiTheme="minorEastAsia" w:eastAsiaTheme="minorEastAsia" w:hAnsiTheme="minorEastAsia" w:cstheme="minorEastAsia"/>
        <w:sz w:val="18"/>
      </w:rPr>
    </w:pPr>
  </w:p>
  <w:p w14:paraId="2FCE4C6B" w14:textId="77777777" w:rsidR="004076E9" w:rsidRDefault="004076E9">
    <w:pPr>
      <w:pStyle w:val="a5"/>
      <w:rPr>
        <w:rFonts w:asciiTheme="minorEastAsia" w:eastAsiaTheme="minorEastAsia" w:hAnsiTheme="minorEastAsia" w:cstheme="minorEastAsi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A5A40" w14:textId="77777777" w:rsidR="00692AE7" w:rsidRDefault="00692AE7" w:rsidP="003B01BD">
      <w:r>
        <w:separator/>
      </w:r>
    </w:p>
  </w:footnote>
  <w:footnote w:type="continuationSeparator" w:id="0">
    <w:p w14:paraId="6789F091" w14:textId="77777777" w:rsidR="00692AE7" w:rsidRDefault="00692AE7" w:rsidP="003B01BD">
      <w:r>
        <w:continuationSeparator/>
      </w:r>
    </w:p>
  </w:footnote>
  <w:footnote w:type="continuationNotice" w:id="1">
    <w:p w14:paraId="4CCC2F1B" w14:textId="77777777" w:rsidR="00692AE7" w:rsidRDefault="00692A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75B1" w14:textId="77777777" w:rsidR="00AA6F2B" w:rsidRDefault="00AA6F2B">
    <w:pPr>
      <w:wordWrap w:val="0"/>
      <w:autoSpaceDE w:val="0"/>
      <w:autoSpaceDN w:val="0"/>
      <w:jc w:val="right"/>
      <w:rPr>
        <w:rFonts w:ascii="メイリオ" w:eastAsia="メイリオ" w:hAnsi="メイリオ" w:cs="メイリオ"/>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2B72" w14:textId="77777777" w:rsidR="004076E9" w:rsidRDefault="004076E9">
    <w:pPr>
      <w:wordWrap w:val="0"/>
      <w:autoSpaceDE w:val="0"/>
      <w:autoSpaceDN w:val="0"/>
      <w:jc w:val="right"/>
      <w:rPr>
        <w:rFonts w:ascii="メイリオ" w:eastAsia="メイリオ" w:hAnsi="メイリオ" w:cs="メイリオ"/>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6626"/>
    <w:multiLevelType w:val="hybridMultilevel"/>
    <w:tmpl w:val="C5444954"/>
    <w:lvl w:ilvl="0" w:tplc="B09E2B04">
      <w:start w:val="1"/>
      <w:numFmt w:val="lowerRoman"/>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AC31DB4"/>
    <w:multiLevelType w:val="multilevel"/>
    <w:tmpl w:val="FFAC341C"/>
    <w:lvl w:ilvl="0">
      <w:start w:val="4"/>
      <w:numFmt w:val="decimal"/>
      <w:lvlText w:val="%1"/>
      <w:lvlJc w:val="left"/>
      <w:pPr>
        <w:ind w:left="425" w:hanging="425"/>
      </w:pPr>
      <w:rPr>
        <w:rFonts w:hint="eastAsia"/>
      </w:rPr>
    </w:lvl>
    <w:lvl w:ilvl="1">
      <w:start w:val="3"/>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B6C5710"/>
    <w:multiLevelType w:val="hybridMultilevel"/>
    <w:tmpl w:val="879E3978"/>
    <w:lvl w:ilvl="0" w:tplc="343EB2AA">
      <w:start w:val="1"/>
      <w:numFmt w:val="decimal"/>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3" w15:restartNumberingAfterBreak="0">
    <w:nsid w:val="193C4A58"/>
    <w:multiLevelType w:val="multilevel"/>
    <w:tmpl w:val="FE780F62"/>
    <w:lvl w:ilvl="0">
      <w:start w:val="4"/>
      <w:numFmt w:val="decimal"/>
      <w:lvlText w:val="%1"/>
      <w:lvlJc w:val="left"/>
      <w:pPr>
        <w:ind w:left="425" w:hanging="425"/>
      </w:pPr>
      <w:rPr>
        <w:rFonts w:hint="eastAsia"/>
      </w:rPr>
    </w:lvl>
    <w:lvl w:ilvl="1">
      <w:start w:val="5"/>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1CF64B0E"/>
    <w:multiLevelType w:val="multilevel"/>
    <w:tmpl w:val="B1162364"/>
    <w:lvl w:ilvl="0">
      <w:start w:val="4"/>
      <w:numFmt w:val="decimal"/>
      <w:lvlText w:val="%1"/>
      <w:lvlJc w:val="left"/>
      <w:pPr>
        <w:ind w:left="425" w:hanging="425"/>
      </w:pPr>
      <w:rPr>
        <w:rFonts w:hint="eastAsia"/>
      </w:rPr>
    </w:lvl>
    <w:lvl w:ilvl="1">
      <w:start w:val="9"/>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1CF77428"/>
    <w:multiLevelType w:val="multilevel"/>
    <w:tmpl w:val="B34E6B06"/>
    <w:lvl w:ilvl="0">
      <w:start w:val="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D213E89"/>
    <w:multiLevelType w:val="hybridMultilevel"/>
    <w:tmpl w:val="A97A5F94"/>
    <w:lvl w:ilvl="0" w:tplc="CE38E59C">
      <w:start w:val="1"/>
      <w:numFmt w:val="decimal"/>
      <w:lvlText w:val="(%1)"/>
      <w:lvlJc w:val="left"/>
      <w:pPr>
        <w:ind w:left="1345" w:hanging="420"/>
      </w:pPr>
      <w:rPr>
        <w:rFonts w:hint="eastAsia"/>
        <w:sz w:val="20"/>
        <w:szCs w:val="20"/>
      </w:rPr>
    </w:lvl>
    <w:lvl w:ilvl="1" w:tplc="04090017" w:tentative="1">
      <w:start w:val="1"/>
      <w:numFmt w:val="aiueoFullWidth"/>
      <w:lvlText w:val="(%2)"/>
      <w:lvlJc w:val="left"/>
      <w:pPr>
        <w:ind w:left="1765" w:hanging="420"/>
      </w:pPr>
    </w:lvl>
    <w:lvl w:ilvl="2" w:tplc="04090011" w:tentative="1">
      <w:start w:val="1"/>
      <w:numFmt w:val="decimalEnclosedCircle"/>
      <w:lvlText w:val="%3"/>
      <w:lvlJc w:val="left"/>
      <w:pPr>
        <w:ind w:left="2185" w:hanging="420"/>
      </w:pPr>
    </w:lvl>
    <w:lvl w:ilvl="3" w:tplc="0409000F" w:tentative="1">
      <w:start w:val="1"/>
      <w:numFmt w:val="decimal"/>
      <w:lvlText w:val="%4."/>
      <w:lvlJc w:val="left"/>
      <w:pPr>
        <w:ind w:left="2605" w:hanging="420"/>
      </w:pPr>
    </w:lvl>
    <w:lvl w:ilvl="4" w:tplc="04090017" w:tentative="1">
      <w:start w:val="1"/>
      <w:numFmt w:val="aiueoFullWidth"/>
      <w:lvlText w:val="(%5)"/>
      <w:lvlJc w:val="left"/>
      <w:pPr>
        <w:ind w:left="3025" w:hanging="420"/>
      </w:pPr>
    </w:lvl>
    <w:lvl w:ilvl="5" w:tplc="04090011" w:tentative="1">
      <w:start w:val="1"/>
      <w:numFmt w:val="decimalEnclosedCircle"/>
      <w:lvlText w:val="%6"/>
      <w:lvlJc w:val="left"/>
      <w:pPr>
        <w:ind w:left="3445" w:hanging="420"/>
      </w:pPr>
    </w:lvl>
    <w:lvl w:ilvl="6" w:tplc="0409000F" w:tentative="1">
      <w:start w:val="1"/>
      <w:numFmt w:val="decimal"/>
      <w:lvlText w:val="%7."/>
      <w:lvlJc w:val="left"/>
      <w:pPr>
        <w:ind w:left="3865" w:hanging="420"/>
      </w:pPr>
    </w:lvl>
    <w:lvl w:ilvl="7" w:tplc="04090017" w:tentative="1">
      <w:start w:val="1"/>
      <w:numFmt w:val="aiueoFullWidth"/>
      <w:lvlText w:val="(%8)"/>
      <w:lvlJc w:val="left"/>
      <w:pPr>
        <w:ind w:left="4285" w:hanging="420"/>
      </w:pPr>
    </w:lvl>
    <w:lvl w:ilvl="8" w:tplc="04090011" w:tentative="1">
      <w:start w:val="1"/>
      <w:numFmt w:val="decimalEnclosedCircle"/>
      <w:lvlText w:val="%9"/>
      <w:lvlJc w:val="left"/>
      <w:pPr>
        <w:ind w:left="4705" w:hanging="420"/>
      </w:pPr>
    </w:lvl>
  </w:abstractNum>
  <w:abstractNum w:abstractNumId="7" w15:restartNumberingAfterBreak="0">
    <w:nsid w:val="21F32580"/>
    <w:multiLevelType w:val="hybridMultilevel"/>
    <w:tmpl w:val="BC3E0822"/>
    <w:lvl w:ilvl="0" w:tplc="0409001B">
      <w:start w:val="1"/>
      <w:numFmt w:val="lowerRoman"/>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12169B"/>
    <w:multiLevelType w:val="multilevel"/>
    <w:tmpl w:val="FC8AF9D2"/>
    <w:lvl w:ilvl="0">
      <w:start w:val="4"/>
      <w:numFmt w:val="decimal"/>
      <w:lvlText w:val="%1"/>
      <w:lvlJc w:val="left"/>
      <w:pPr>
        <w:ind w:left="425" w:hanging="425"/>
      </w:pPr>
      <w:rPr>
        <w:rFonts w:hint="eastAsia"/>
      </w:rPr>
    </w:lvl>
    <w:lvl w:ilvl="1">
      <w:start w:val="1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4993E2C"/>
    <w:multiLevelType w:val="multilevel"/>
    <w:tmpl w:val="FB06C0CC"/>
    <w:lvl w:ilvl="0">
      <w:start w:val="4"/>
      <w:numFmt w:val="decimal"/>
      <w:lvlText w:val="%1"/>
      <w:lvlJc w:val="left"/>
      <w:pPr>
        <w:ind w:left="425" w:hanging="425"/>
      </w:pPr>
      <w:rPr>
        <w:rFonts w:hint="eastAsia"/>
      </w:rPr>
    </w:lvl>
    <w:lvl w:ilvl="1">
      <w:start w:val="10"/>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60B25C1"/>
    <w:multiLevelType w:val="hybridMultilevel"/>
    <w:tmpl w:val="A80EB1BE"/>
    <w:lvl w:ilvl="0" w:tplc="7F50930A">
      <w:start w:val="1"/>
      <w:numFmt w:val="ideographDigital"/>
      <w:lvlText w:val="%1"/>
      <w:lvlJc w:val="left"/>
      <w:pPr>
        <w:ind w:left="420" w:hanging="420"/>
      </w:pPr>
      <w:rPr>
        <w:rFonts w:hint="eastAsia"/>
      </w:rPr>
    </w:lvl>
    <w:lvl w:ilvl="1" w:tplc="C99850D6">
      <w:start w:val="1"/>
      <w:numFmt w:val="ideographDigital"/>
      <w:lvlText w:val="%2"/>
      <w:lvlJc w:val="left"/>
      <w:pPr>
        <w:ind w:left="397" w:hanging="113"/>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04439F"/>
    <w:multiLevelType w:val="hybridMultilevel"/>
    <w:tmpl w:val="1E60BDDC"/>
    <w:lvl w:ilvl="0" w:tplc="16007FB8">
      <w:start w:val="1"/>
      <w:numFmt w:val="decimalFullWidth"/>
      <w:lvlText w:val="第%1条"/>
      <w:lvlJc w:val="left"/>
      <w:pPr>
        <w:ind w:left="880" w:hanging="8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C77C7F"/>
    <w:multiLevelType w:val="hybridMultilevel"/>
    <w:tmpl w:val="95460274"/>
    <w:lvl w:ilvl="0" w:tplc="3BE08F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BE197F"/>
    <w:multiLevelType w:val="hybridMultilevel"/>
    <w:tmpl w:val="BA445A72"/>
    <w:lvl w:ilvl="0" w:tplc="CB80A4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F963AD"/>
    <w:multiLevelType w:val="multilevel"/>
    <w:tmpl w:val="1E982086"/>
    <w:lvl w:ilvl="0">
      <w:start w:val="4"/>
      <w:numFmt w:val="decimal"/>
      <w:lvlText w:val="%1"/>
      <w:lvlJc w:val="left"/>
      <w:pPr>
        <w:ind w:left="425" w:hanging="425"/>
      </w:pPr>
      <w:rPr>
        <w:rFonts w:hint="eastAsia"/>
      </w:rPr>
    </w:lvl>
    <w:lvl w:ilvl="1">
      <w:start w:val="7"/>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3447456E"/>
    <w:multiLevelType w:val="hybridMultilevel"/>
    <w:tmpl w:val="AE78E652"/>
    <w:lvl w:ilvl="0" w:tplc="0838A1C4">
      <w:start w:val="1"/>
      <w:numFmt w:val="japaneseCounting"/>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6" w15:restartNumberingAfterBreak="0">
    <w:nsid w:val="34A71874"/>
    <w:multiLevelType w:val="hybridMultilevel"/>
    <w:tmpl w:val="175A3410"/>
    <w:lvl w:ilvl="0" w:tplc="17323CA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61038D7"/>
    <w:multiLevelType w:val="hybridMultilevel"/>
    <w:tmpl w:val="8948F7E2"/>
    <w:lvl w:ilvl="0" w:tplc="2FC86804">
      <w:start w:val="1"/>
      <w:numFmt w:val="iroha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9F82B76"/>
    <w:multiLevelType w:val="hybridMultilevel"/>
    <w:tmpl w:val="24BA546C"/>
    <w:lvl w:ilvl="0" w:tplc="B9E2C8C4">
      <w:start w:val="1"/>
      <w:numFmt w:val="japaneseCounting"/>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F2106F5"/>
    <w:multiLevelType w:val="hybridMultilevel"/>
    <w:tmpl w:val="4FD2B706"/>
    <w:lvl w:ilvl="0" w:tplc="C792BEE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2103E7"/>
    <w:multiLevelType w:val="multilevel"/>
    <w:tmpl w:val="056651E8"/>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41907E01"/>
    <w:multiLevelType w:val="multilevel"/>
    <w:tmpl w:val="373AFE32"/>
    <w:lvl w:ilvl="0">
      <w:start w:val="1"/>
      <w:numFmt w:val="decimal"/>
      <w:pStyle w:val="1"/>
      <w:lvlText w:val="%1"/>
      <w:lvlJc w:val="left"/>
      <w:pPr>
        <w:tabs>
          <w:tab w:val="num" w:pos="1134"/>
        </w:tabs>
        <w:ind w:left="1134" w:hanging="1134"/>
      </w:pPr>
      <w:rPr>
        <w:rFonts w:ascii="Times New Roman" w:hAnsi="Times New Roman" w:hint="default"/>
        <w:b w:val="0"/>
        <w:i w:val="0"/>
        <w:sz w:val="24"/>
      </w:rPr>
    </w:lvl>
    <w:lvl w:ilvl="1">
      <w:start w:val="1"/>
      <w:numFmt w:val="decimal"/>
      <w:pStyle w:val="2"/>
      <w:lvlText w:val="%1.%2"/>
      <w:lvlJc w:val="left"/>
      <w:pPr>
        <w:tabs>
          <w:tab w:val="num" w:pos="1134"/>
        </w:tabs>
        <w:ind w:left="1134" w:hanging="1134"/>
      </w:pPr>
      <w:rPr>
        <w:rFonts w:ascii="Times New Roman" w:hAnsi="Times New Roman" w:hint="default"/>
        <w:b w:val="0"/>
        <w:i w:val="0"/>
        <w:sz w:val="24"/>
      </w:rPr>
    </w:lvl>
    <w:lvl w:ilvl="2">
      <w:start w:val="1"/>
      <w:numFmt w:val="decimal"/>
      <w:pStyle w:val="3"/>
      <w:lvlText w:val="%1.%2.%3"/>
      <w:lvlJc w:val="left"/>
      <w:pPr>
        <w:tabs>
          <w:tab w:val="num" w:pos="1134"/>
        </w:tabs>
        <w:ind w:left="1134" w:hanging="1134"/>
      </w:pPr>
      <w:rPr>
        <w:rFonts w:ascii="Times New Roman" w:hAnsi="Times New Roman" w:hint="default"/>
        <w:b w:val="0"/>
        <w:i w:val="0"/>
        <w:sz w:val="24"/>
      </w:rPr>
    </w:lvl>
    <w:lvl w:ilvl="3">
      <w:start w:val="1"/>
      <w:numFmt w:val="decimal"/>
      <w:pStyle w:val="4"/>
      <w:lvlText w:val="%1.%2.%3.%4"/>
      <w:lvlJc w:val="left"/>
      <w:pPr>
        <w:tabs>
          <w:tab w:val="num" w:pos="2835"/>
        </w:tabs>
        <w:ind w:left="2268" w:hanging="1134"/>
      </w:pPr>
      <w:rPr>
        <w:rFonts w:ascii="Times New Roman" w:hAnsi="Times New Roman" w:hint="default"/>
        <w:b w:val="0"/>
        <w:i w:val="0"/>
        <w:sz w:val="24"/>
      </w:rPr>
    </w:lvl>
    <w:lvl w:ilvl="4">
      <w:start w:val="1"/>
      <w:numFmt w:val="decimal"/>
      <w:pStyle w:val="5"/>
      <w:lvlText w:val="%1.%2.%3.%4.%5"/>
      <w:lvlJc w:val="left"/>
      <w:pPr>
        <w:tabs>
          <w:tab w:val="num" w:pos="2835"/>
        </w:tabs>
        <w:ind w:left="2268" w:hanging="1134"/>
      </w:pPr>
      <w:rPr>
        <w:rFonts w:ascii="Times New Roman" w:hAnsi="Times New Roman" w:hint="default"/>
        <w:b w:val="0"/>
        <w:i w:val="0"/>
        <w:sz w:val="24"/>
      </w:rPr>
    </w:lvl>
    <w:lvl w:ilvl="5">
      <w:start w:val="1"/>
      <w:numFmt w:val="lowerLetter"/>
      <w:pStyle w:val="6"/>
      <w:lvlText w:val="(%6)"/>
      <w:lvlJc w:val="left"/>
      <w:pPr>
        <w:tabs>
          <w:tab w:val="num" w:pos="3686"/>
        </w:tabs>
        <w:ind w:left="3402" w:hanging="1134"/>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7"/>
      <w:lvlText w:val="(%7)"/>
      <w:lvlJc w:val="left"/>
      <w:pPr>
        <w:tabs>
          <w:tab w:val="num" w:pos="3686"/>
        </w:tabs>
        <w:ind w:left="3402" w:hanging="1134"/>
      </w:pPr>
      <w:rPr>
        <w:rFonts w:ascii="Times New Roman" w:hAnsi="Times New Roman" w:hint="default"/>
        <w:b w:val="0"/>
        <w:i w:val="0"/>
        <w:sz w:val="24"/>
      </w:rPr>
    </w:lvl>
    <w:lvl w:ilvl="7">
      <w:start w:val="1"/>
      <w:numFmt w:val="upperLetter"/>
      <w:pStyle w:val="8"/>
      <w:lvlText w:val="%8"/>
      <w:lvlJc w:val="left"/>
      <w:pPr>
        <w:tabs>
          <w:tab w:val="num" w:pos="4536"/>
        </w:tabs>
        <w:ind w:left="4536" w:hanging="1134"/>
      </w:pPr>
      <w:rPr>
        <w:rFonts w:ascii="Times New Roman" w:hAnsi="Times New Roman" w:hint="default"/>
        <w:b w:val="0"/>
        <w:i w:val="0"/>
        <w:sz w:val="24"/>
      </w:rPr>
    </w:lvl>
    <w:lvl w:ilvl="8">
      <w:start w:val="1"/>
      <w:numFmt w:val="decimal"/>
      <w:pStyle w:val="9"/>
      <w:lvlText w:val="%9"/>
      <w:lvlJc w:val="left"/>
      <w:pPr>
        <w:tabs>
          <w:tab w:val="num" w:pos="4536"/>
        </w:tabs>
        <w:ind w:left="4536" w:hanging="1134"/>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2D77B6F"/>
    <w:multiLevelType w:val="multilevel"/>
    <w:tmpl w:val="9F728844"/>
    <w:lvl w:ilvl="0">
      <w:start w:val="4"/>
      <w:numFmt w:val="decimal"/>
      <w:lvlText w:val="%1"/>
      <w:lvlJc w:val="left"/>
      <w:pPr>
        <w:ind w:left="425" w:hanging="425"/>
      </w:pPr>
      <w:rPr>
        <w:rFonts w:hint="eastAsia"/>
      </w:rPr>
    </w:lvl>
    <w:lvl w:ilvl="1">
      <w:start w:val="6"/>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47170312"/>
    <w:multiLevelType w:val="multilevel"/>
    <w:tmpl w:val="564C2EE8"/>
    <w:lvl w:ilvl="0">
      <w:start w:val="4"/>
      <w:numFmt w:val="decimal"/>
      <w:lvlText w:val="%1"/>
      <w:lvlJc w:val="left"/>
      <w:pPr>
        <w:ind w:left="425" w:hanging="425"/>
      </w:pPr>
      <w:rPr>
        <w:rFonts w:hint="eastAsia"/>
      </w:rPr>
    </w:lvl>
    <w:lvl w:ilvl="1">
      <w:start w:val="1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498E03A7"/>
    <w:multiLevelType w:val="hybridMultilevel"/>
    <w:tmpl w:val="E6D8823C"/>
    <w:lvl w:ilvl="0" w:tplc="BEECFA60">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BD0983"/>
    <w:multiLevelType w:val="multilevel"/>
    <w:tmpl w:val="0B76E8EC"/>
    <w:lvl w:ilvl="0">
      <w:start w:val="4"/>
      <w:numFmt w:val="decimal"/>
      <w:lvlText w:val="%1"/>
      <w:lvlJc w:val="left"/>
      <w:pPr>
        <w:ind w:left="425" w:hanging="425"/>
      </w:pPr>
      <w:rPr>
        <w:rFonts w:hint="eastAsia"/>
      </w:rPr>
    </w:lvl>
    <w:lvl w:ilvl="1">
      <w:start w:val="4"/>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52DD2D51"/>
    <w:multiLevelType w:val="multilevel"/>
    <w:tmpl w:val="7FD484D6"/>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55BC55D9"/>
    <w:multiLevelType w:val="hybridMultilevel"/>
    <w:tmpl w:val="46406F6C"/>
    <w:lvl w:ilvl="0" w:tplc="0409001B">
      <w:start w:val="1"/>
      <w:numFmt w:val="lowerRoman"/>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E10080"/>
    <w:multiLevelType w:val="multilevel"/>
    <w:tmpl w:val="92B21C28"/>
    <w:lvl w:ilvl="0">
      <w:start w:val="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60864484"/>
    <w:multiLevelType w:val="hybridMultilevel"/>
    <w:tmpl w:val="6DA6ED44"/>
    <w:lvl w:ilvl="0" w:tplc="2FC86804">
      <w:start w:val="1"/>
      <w:numFmt w:val="iroha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15C4CE8"/>
    <w:multiLevelType w:val="multilevel"/>
    <w:tmpl w:val="238050BC"/>
    <w:lvl w:ilvl="0">
      <w:start w:val="4"/>
      <w:numFmt w:val="decimal"/>
      <w:lvlText w:val="%1"/>
      <w:lvlJc w:val="left"/>
      <w:pPr>
        <w:ind w:left="425" w:hanging="425"/>
      </w:pPr>
      <w:rPr>
        <w:rFonts w:hint="eastAsia"/>
        <w:color w:val="auto"/>
      </w:rPr>
    </w:lvl>
    <w:lvl w:ilvl="1">
      <w:start w:val="2"/>
      <w:numFmt w:val="decimal"/>
      <w:lvlText w:val="%1.%2"/>
      <w:lvlJc w:val="left"/>
      <w:pPr>
        <w:ind w:left="992"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63267BF4"/>
    <w:multiLevelType w:val="hybridMultilevel"/>
    <w:tmpl w:val="67581322"/>
    <w:lvl w:ilvl="0" w:tplc="2948314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2E1E4D"/>
    <w:multiLevelType w:val="multilevel"/>
    <w:tmpl w:val="D13A4DA4"/>
    <w:lvl w:ilvl="0">
      <w:start w:val="4"/>
      <w:numFmt w:val="decimal"/>
      <w:lvlText w:val="%1"/>
      <w:lvlJc w:val="left"/>
      <w:pPr>
        <w:ind w:left="425" w:hanging="425"/>
      </w:pPr>
      <w:rPr>
        <w:rFonts w:hint="eastAsia"/>
      </w:rPr>
    </w:lvl>
    <w:lvl w:ilvl="1">
      <w:start w:val="8"/>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6A8A7E81"/>
    <w:multiLevelType w:val="hybridMultilevel"/>
    <w:tmpl w:val="18386D1A"/>
    <w:lvl w:ilvl="0" w:tplc="00D8DFE6">
      <w:start w:val="1"/>
      <w:numFmt w:val="lowerLetter"/>
      <w:lvlText w:val="%1."/>
      <w:lvlJc w:val="left"/>
      <w:pPr>
        <w:ind w:left="360" w:hanging="360"/>
      </w:pPr>
      <w:rPr>
        <w:rFonts w:hint="default"/>
      </w:rPr>
    </w:lvl>
    <w:lvl w:ilvl="1" w:tplc="EE9EB65C">
      <w:numFmt w:val="bullet"/>
      <w:lvlText w:val="□"/>
      <w:lvlJc w:val="left"/>
      <w:pPr>
        <w:ind w:left="780" w:hanging="360"/>
      </w:pPr>
      <w:rPr>
        <w:rFonts w:ascii="メイリオ" w:eastAsia="メイリオ" w:hAnsi="メイリオ"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BC7012D"/>
    <w:multiLevelType w:val="hybridMultilevel"/>
    <w:tmpl w:val="6E7E7670"/>
    <w:lvl w:ilvl="0" w:tplc="2FC86804">
      <w:start w:val="1"/>
      <w:numFmt w:val="irohaFullWidth"/>
      <w:lvlText w:val="%1"/>
      <w:lvlJc w:val="left"/>
      <w:pPr>
        <w:ind w:left="907" w:hanging="420"/>
      </w:pPr>
      <w:rPr>
        <w:rFonts w:hint="eastAsia"/>
      </w:rPr>
    </w:lvl>
    <w:lvl w:ilvl="1" w:tplc="04090017" w:tentative="1">
      <w:start w:val="1"/>
      <w:numFmt w:val="aiueoFullWidth"/>
      <w:lvlText w:val="(%2)"/>
      <w:lvlJc w:val="left"/>
      <w:pPr>
        <w:ind w:left="1327" w:hanging="420"/>
      </w:pPr>
    </w:lvl>
    <w:lvl w:ilvl="2" w:tplc="04090011" w:tentative="1">
      <w:start w:val="1"/>
      <w:numFmt w:val="decimalEnclosedCircle"/>
      <w:lvlText w:val="%3"/>
      <w:lvlJc w:val="left"/>
      <w:pPr>
        <w:ind w:left="1747" w:hanging="420"/>
      </w:pPr>
    </w:lvl>
    <w:lvl w:ilvl="3" w:tplc="0409000F" w:tentative="1">
      <w:start w:val="1"/>
      <w:numFmt w:val="decimal"/>
      <w:lvlText w:val="%4."/>
      <w:lvlJc w:val="left"/>
      <w:pPr>
        <w:ind w:left="2167" w:hanging="420"/>
      </w:pPr>
    </w:lvl>
    <w:lvl w:ilvl="4" w:tplc="04090017" w:tentative="1">
      <w:start w:val="1"/>
      <w:numFmt w:val="aiueoFullWidth"/>
      <w:lvlText w:val="(%5)"/>
      <w:lvlJc w:val="left"/>
      <w:pPr>
        <w:ind w:left="2587" w:hanging="420"/>
      </w:pPr>
    </w:lvl>
    <w:lvl w:ilvl="5" w:tplc="04090011" w:tentative="1">
      <w:start w:val="1"/>
      <w:numFmt w:val="decimalEnclosedCircle"/>
      <w:lvlText w:val="%6"/>
      <w:lvlJc w:val="left"/>
      <w:pPr>
        <w:ind w:left="3007" w:hanging="420"/>
      </w:pPr>
    </w:lvl>
    <w:lvl w:ilvl="6" w:tplc="0409000F" w:tentative="1">
      <w:start w:val="1"/>
      <w:numFmt w:val="decimal"/>
      <w:lvlText w:val="%7."/>
      <w:lvlJc w:val="left"/>
      <w:pPr>
        <w:ind w:left="3427" w:hanging="420"/>
      </w:pPr>
    </w:lvl>
    <w:lvl w:ilvl="7" w:tplc="04090017" w:tentative="1">
      <w:start w:val="1"/>
      <w:numFmt w:val="aiueoFullWidth"/>
      <w:lvlText w:val="(%8)"/>
      <w:lvlJc w:val="left"/>
      <w:pPr>
        <w:ind w:left="3847" w:hanging="420"/>
      </w:pPr>
    </w:lvl>
    <w:lvl w:ilvl="8" w:tplc="04090011" w:tentative="1">
      <w:start w:val="1"/>
      <w:numFmt w:val="decimalEnclosedCircle"/>
      <w:lvlText w:val="%9"/>
      <w:lvlJc w:val="left"/>
      <w:pPr>
        <w:ind w:left="4267" w:hanging="420"/>
      </w:pPr>
    </w:lvl>
  </w:abstractNum>
  <w:abstractNum w:abstractNumId="35" w15:restartNumberingAfterBreak="0">
    <w:nsid w:val="6E85393F"/>
    <w:multiLevelType w:val="hybridMultilevel"/>
    <w:tmpl w:val="4C0E1E04"/>
    <w:lvl w:ilvl="0" w:tplc="CE38E59C">
      <w:start w:val="1"/>
      <w:numFmt w:val="decimal"/>
      <w:lvlText w:val="(%1)"/>
      <w:lvlJc w:val="left"/>
      <w:pPr>
        <w:ind w:left="703" w:hanging="420"/>
      </w:pPr>
      <w:rPr>
        <w:rFonts w:hint="eastAsia"/>
        <w:sz w:val="20"/>
        <w:szCs w:val="20"/>
      </w:rPr>
    </w:lvl>
    <w:lvl w:ilvl="1" w:tplc="04090017">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36" w15:restartNumberingAfterBreak="0">
    <w:nsid w:val="78D71670"/>
    <w:multiLevelType w:val="hybridMultilevel"/>
    <w:tmpl w:val="0590A2F6"/>
    <w:lvl w:ilvl="0" w:tplc="2FC86804">
      <w:start w:val="1"/>
      <w:numFmt w:val="irohaFullWidth"/>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7" w15:restartNumberingAfterBreak="0">
    <w:nsid w:val="7924229D"/>
    <w:multiLevelType w:val="hybridMultilevel"/>
    <w:tmpl w:val="18387AF4"/>
    <w:lvl w:ilvl="0" w:tplc="2FC86804">
      <w:start w:val="1"/>
      <w:numFmt w:val="irohaFullWidth"/>
      <w:lvlText w:val="%1"/>
      <w:lvlJc w:val="left"/>
      <w:pPr>
        <w:ind w:left="766" w:hanging="420"/>
      </w:pPr>
      <w:rPr>
        <w:rFonts w:hint="eastAsia"/>
      </w:rPr>
    </w:lvl>
    <w:lvl w:ilvl="1" w:tplc="04090017" w:tentative="1">
      <w:start w:val="1"/>
      <w:numFmt w:val="aiueoFullWidth"/>
      <w:lvlText w:val="(%2)"/>
      <w:lvlJc w:val="left"/>
      <w:pPr>
        <w:ind w:left="1186" w:hanging="420"/>
      </w:pPr>
    </w:lvl>
    <w:lvl w:ilvl="2" w:tplc="04090011" w:tentative="1">
      <w:start w:val="1"/>
      <w:numFmt w:val="decimalEnclosedCircle"/>
      <w:lvlText w:val="%3"/>
      <w:lvlJc w:val="left"/>
      <w:pPr>
        <w:ind w:left="1606" w:hanging="420"/>
      </w:pPr>
    </w:lvl>
    <w:lvl w:ilvl="3" w:tplc="0409000F" w:tentative="1">
      <w:start w:val="1"/>
      <w:numFmt w:val="decimal"/>
      <w:lvlText w:val="%4."/>
      <w:lvlJc w:val="left"/>
      <w:pPr>
        <w:ind w:left="2026" w:hanging="420"/>
      </w:pPr>
    </w:lvl>
    <w:lvl w:ilvl="4" w:tplc="04090017" w:tentative="1">
      <w:start w:val="1"/>
      <w:numFmt w:val="aiueoFullWidth"/>
      <w:lvlText w:val="(%5)"/>
      <w:lvlJc w:val="left"/>
      <w:pPr>
        <w:ind w:left="2446" w:hanging="420"/>
      </w:pPr>
    </w:lvl>
    <w:lvl w:ilvl="5" w:tplc="04090011" w:tentative="1">
      <w:start w:val="1"/>
      <w:numFmt w:val="decimalEnclosedCircle"/>
      <w:lvlText w:val="%6"/>
      <w:lvlJc w:val="left"/>
      <w:pPr>
        <w:ind w:left="2866" w:hanging="420"/>
      </w:pPr>
    </w:lvl>
    <w:lvl w:ilvl="6" w:tplc="0409000F" w:tentative="1">
      <w:start w:val="1"/>
      <w:numFmt w:val="decimal"/>
      <w:lvlText w:val="%7."/>
      <w:lvlJc w:val="left"/>
      <w:pPr>
        <w:ind w:left="3286" w:hanging="420"/>
      </w:pPr>
    </w:lvl>
    <w:lvl w:ilvl="7" w:tplc="04090017" w:tentative="1">
      <w:start w:val="1"/>
      <w:numFmt w:val="aiueoFullWidth"/>
      <w:lvlText w:val="(%8)"/>
      <w:lvlJc w:val="left"/>
      <w:pPr>
        <w:ind w:left="3706" w:hanging="420"/>
      </w:pPr>
    </w:lvl>
    <w:lvl w:ilvl="8" w:tplc="04090011" w:tentative="1">
      <w:start w:val="1"/>
      <w:numFmt w:val="decimalEnclosedCircle"/>
      <w:lvlText w:val="%9"/>
      <w:lvlJc w:val="left"/>
      <w:pPr>
        <w:ind w:left="4126" w:hanging="420"/>
      </w:pPr>
    </w:lvl>
  </w:abstractNum>
  <w:abstractNum w:abstractNumId="38" w15:restartNumberingAfterBreak="0">
    <w:nsid w:val="7ACC300F"/>
    <w:multiLevelType w:val="multilevel"/>
    <w:tmpl w:val="514EAE66"/>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498420434">
    <w:abstractNumId w:val="21"/>
  </w:num>
  <w:num w:numId="2" w16cid:durableId="1515460064">
    <w:abstractNumId w:val="11"/>
  </w:num>
  <w:num w:numId="3" w16cid:durableId="728109289">
    <w:abstractNumId w:val="13"/>
  </w:num>
  <w:num w:numId="4" w16cid:durableId="790590208">
    <w:abstractNumId w:val="27"/>
  </w:num>
  <w:num w:numId="5" w16cid:durableId="1146512436">
    <w:abstractNumId w:val="7"/>
  </w:num>
  <w:num w:numId="6" w16cid:durableId="2004627610">
    <w:abstractNumId w:val="35"/>
  </w:num>
  <w:num w:numId="7" w16cid:durableId="554047024">
    <w:abstractNumId w:val="2"/>
  </w:num>
  <w:num w:numId="8" w16cid:durableId="807698103">
    <w:abstractNumId w:val="38"/>
  </w:num>
  <w:num w:numId="9" w16cid:durableId="639502605">
    <w:abstractNumId w:val="26"/>
  </w:num>
  <w:num w:numId="10" w16cid:durableId="2114354696">
    <w:abstractNumId w:val="5"/>
  </w:num>
  <w:num w:numId="11" w16cid:durableId="800463603">
    <w:abstractNumId w:val="30"/>
  </w:num>
  <w:num w:numId="12" w16cid:durableId="226917332">
    <w:abstractNumId w:val="1"/>
  </w:num>
  <w:num w:numId="13" w16cid:durableId="1621109277">
    <w:abstractNumId w:val="25"/>
  </w:num>
  <w:num w:numId="14" w16cid:durableId="857701466">
    <w:abstractNumId w:val="3"/>
  </w:num>
  <w:num w:numId="15" w16cid:durableId="97411463">
    <w:abstractNumId w:val="22"/>
  </w:num>
  <w:num w:numId="16" w16cid:durableId="990866320">
    <w:abstractNumId w:val="14"/>
  </w:num>
  <w:num w:numId="17" w16cid:durableId="1912811900">
    <w:abstractNumId w:val="32"/>
  </w:num>
  <w:num w:numId="18" w16cid:durableId="795220152">
    <w:abstractNumId w:val="4"/>
  </w:num>
  <w:num w:numId="19" w16cid:durableId="468132086">
    <w:abstractNumId w:val="9"/>
  </w:num>
  <w:num w:numId="20" w16cid:durableId="908881475">
    <w:abstractNumId w:val="23"/>
  </w:num>
  <w:num w:numId="21" w16cid:durableId="146358663">
    <w:abstractNumId w:val="8"/>
  </w:num>
  <w:num w:numId="22" w16cid:durableId="1047025794">
    <w:abstractNumId w:val="20"/>
  </w:num>
  <w:num w:numId="23" w16cid:durableId="1258517050">
    <w:abstractNumId w:val="28"/>
  </w:num>
  <w:num w:numId="24" w16cid:durableId="1462769147">
    <w:abstractNumId w:val="6"/>
  </w:num>
  <w:num w:numId="25" w16cid:durableId="2047634226">
    <w:abstractNumId w:val="12"/>
  </w:num>
  <w:num w:numId="26" w16cid:durableId="470640239">
    <w:abstractNumId w:val="31"/>
  </w:num>
  <w:num w:numId="27" w16cid:durableId="120729790">
    <w:abstractNumId w:val="16"/>
  </w:num>
  <w:num w:numId="28" w16cid:durableId="2058892162">
    <w:abstractNumId w:val="0"/>
  </w:num>
  <w:num w:numId="29" w16cid:durableId="1018383815">
    <w:abstractNumId w:val="19"/>
  </w:num>
  <w:num w:numId="30" w16cid:durableId="1105420203">
    <w:abstractNumId w:val="33"/>
  </w:num>
  <w:num w:numId="31" w16cid:durableId="1563830556">
    <w:abstractNumId w:val="24"/>
  </w:num>
  <w:num w:numId="32" w16cid:durableId="2092389605">
    <w:abstractNumId w:val="15"/>
  </w:num>
  <w:num w:numId="33" w16cid:durableId="816608380">
    <w:abstractNumId w:val="10"/>
  </w:num>
  <w:num w:numId="34" w16cid:durableId="573974485">
    <w:abstractNumId w:val="17"/>
  </w:num>
  <w:num w:numId="35" w16cid:durableId="1541893857">
    <w:abstractNumId w:val="36"/>
  </w:num>
  <w:num w:numId="36" w16cid:durableId="1046680945">
    <w:abstractNumId w:val="34"/>
  </w:num>
  <w:num w:numId="37" w16cid:durableId="771434120">
    <w:abstractNumId w:val="37"/>
  </w:num>
  <w:num w:numId="38" w16cid:durableId="1175879554">
    <w:abstractNumId w:val="29"/>
  </w:num>
  <w:num w:numId="39" w16cid:durableId="1583487566">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activeWritingStyle w:appName="MSWord" w:lang="ja-JP" w:vendorID="64" w:dllVersion="0" w:nlCheck="1" w:checkStyle="1"/>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68">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43"/>
    <w:rsid w:val="000025C2"/>
    <w:rsid w:val="00004020"/>
    <w:rsid w:val="000040AA"/>
    <w:rsid w:val="000041F0"/>
    <w:rsid w:val="00004495"/>
    <w:rsid w:val="0000634B"/>
    <w:rsid w:val="00007075"/>
    <w:rsid w:val="000074EE"/>
    <w:rsid w:val="000102DE"/>
    <w:rsid w:val="00010835"/>
    <w:rsid w:val="000128EE"/>
    <w:rsid w:val="000129FD"/>
    <w:rsid w:val="00013928"/>
    <w:rsid w:val="00014206"/>
    <w:rsid w:val="00015844"/>
    <w:rsid w:val="00015AB4"/>
    <w:rsid w:val="000176FA"/>
    <w:rsid w:val="00021094"/>
    <w:rsid w:val="000216A8"/>
    <w:rsid w:val="0002438C"/>
    <w:rsid w:val="00024425"/>
    <w:rsid w:val="000255DA"/>
    <w:rsid w:val="00025709"/>
    <w:rsid w:val="00027E88"/>
    <w:rsid w:val="00030463"/>
    <w:rsid w:val="00030B10"/>
    <w:rsid w:val="00032577"/>
    <w:rsid w:val="0003485F"/>
    <w:rsid w:val="00040F8A"/>
    <w:rsid w:val="00041FC8"/>
    <w:rsid w:val="00042E16"/>
    <w:rsid w:val="000436B5"/>
    <w:rsid w:val="00044AD6"/>
    <w:rsid w:val="0004662D"/>
    <w:rsid w:val="00047877"/>
    <w:rsid w:val="000500F6"/>
    <w:rsid w:val="000511BE"/>
    <w:rsid w:val="00052677"/>
    <w:rsid w:val="00053673"/>
    <w:rsid w:val="00053D38"/>
    <w:rsid w:val="0005429B"/>
    <w:rsid w:val="000554CD"/>
    <w:rsid w:val="00060404"/>
    <w:rsid w:val="00060D3D"/>
    <w:rsid w:val="0006192D"/>
    <w:rsid w:val="00062CAC"/>
    <w:rsid w:val="00063361"/>
    <w:rsid w:val="00064332"/>
    <w:rsid w:val="0006437A"/>
    <w:rsid w:val="00067372"/>
    <w:rsid w:val="00067ACC"/>
    <w:rsid w:val="00067FE1"/>
    <w:rsid w:val="0007077C"/>
    <w:rsid w:val="00071512"/>
    <w:rsid w:val="00071546"/>
    <w:rsid w:val="0007160B"/>
    <w:rsid w:val="00071C99"/>
    <w:rsid w:val="00072002"/>
    <w:rsid w:val="0007248B"/>
    <w:rsid w:val="00072D47"/>
    <w:rsid w:val="0007333D"/>
    <w:rsid w:val="0007392C"/>
    <w:rsid w:val="00074599"/>
    <w:rsid w:val="00075965"/>
    <w:rsid w:val="00077836"/>
    <w:rsid w:val="00080016"/>
    <w:rsid w:val="00080C1D"/>
    <w:rsid w:val="00081939"/>
    <w:rsid w:val="00081A35"/>
    <w:rsid w:val="000842FE"/>
    <w:rsid w:val="00084CF3"/>
    <w:rsid w:val="0008634A"/>
    <w:rsid w:val="000864C8"/>
    <w:rsid w:val="00086C37"/>
    <w:rsid w:val="000876BD"/>
    <w:rsid w:val="000878FF"/>
    <w:rsid w:val="00087CC4"/>
    <w:rsid w:val="00090202"/>
    <w:rsid w:val="000907B4"/>
    <w:rsid w:val="00091B83"/>
    <w:rsid w:val="000937A3"/>
    <w:rsid w:val="0009554F"/>
    <w:rsid w:val="00096FE6"/>
    <w:rsid w:val="0009775A"/>
    <w:rsid w:val="000A0DBA"/>
    <w:rsid w:val="000A10DE"/>
    <w:rsid w:val="000A14FF"/>
    <w:rsid w:val="000A1648"/>
    <w:rsid w:val="000A1E14"/>
    <w:rsid w:val="000A2D4B"/>
    <w:rsid w:val="000A3148"/>
    <w:rsid w:val="000A7699"/>
    <w:rsid w:val="000B0144"/>
    <w:rsid w:val="000B0D10"/>
    <w:rsid w:val="000B16C8"/>
    <w:rsid w:val="000B3A63"/>
    <w:rsid w:val="000B3B84"/>
    <w:rsid w:val="000B4098"/>
    <w:rsid w:val="000B65AF"/>
    <w:rsid w:val="000C0FB9"/>
    <w:rsid w:val="000C1A6F"/>
    <w:rsid w:val="000C1ABA"/>
    <w:rsid w:val="000C21DF"/>
    <w:rsid w:val="000C2B56"/>
    <w:rsid w:val="000C2B8E"/>
    <w:rsid w:val="000C3460"/>
    <w:rsid w:val="000C3847"/>
    <w:rsid w:val="000C472F"/>
    <w:rsid w:val="000C51D9"/>
    <w:rsid w:val="000C5705"/>
    <w:rsid w:val="000C6144"/>
    <w:rsid w:val="000C7159"/>
    <w:rsid w:val="000C72B1"/>
    <w:rsid w:val="000C7E37"/>
    <w:rsid w:val="000D0B0F"/>
    <w:rsid w:val="000D101C"/>
    <w:rsid w:val="000D1B4C"/>
    <w:rsid w:val="000D3009"/>
    <w:rsid w:val="000D382D"/>
    <w:rsid w:val="000D3870"/>
    <w:rsid w:val="000D3FDC"/>
    <w:rsid w:val="000D4283"/>
    <w:rsid w:val="000D47F2"/>
    <w:rsid w:val="000D4979"/>
    <w:rsid w:val="000D4BF7"/>
    <w:rsid w:val="000D5802"/>
    <w:rsid w:val="000D5AE4"/>
    <w:rsid w:val="000D603F"/>
    <w:rsid w:val="000E04CC"/>
    <w:rsid w:val="000E0D7C"/>
    <w:rsid w:val="000E15DF"/>
    <w:rsid w:val="000E1783"/>
    <w:rsid w:val="000E17D8"/>
    <w:rsid w:val="000E19C6"/>
    <w:rsid w:val="000E1C05"/>
    <w:rsid w:val="000E2009"/>
    <w:rsid w:val="000E28FD"/>
    <w:rsid w:val="000E2E59"/>
    <w:rsid w:val="000E2E6F"/>
    <w:rsid w:val="000E30E8"/>
    <w:rsid w:val="000E3541"/>
    <w:rsid w:val="000E378A"/>
    <w:rsid w:val="000E3876"/>
    <w:rsid w:val="000E4AFF"/>
    <w:rsid w:val="000E552F"/>
    <w:rsid w:val="000E6FDB"/>
    <w:rsid w:val="000F0117"/>
    <w:rsid w:val="000F02DD"/>
    <w:rsid w:val="000F0745"/>
    <w:rsid w:val="000F195A"/>
    <w:rsid w:val="000F2637"/>
    <w:rsid w:val="000F324C"/>
    <w:rsid w:val="000F35EF"/>
    <w:rsid w:val="000F4477"/>
    <w:rsid w:val="000F4A43"/>
    <w:rsid w:val="000F6702"/>
    <w:rsid w:val="001008B8"/>
    <w:rsid w:val="00102006"/>
    <w:rsid w:val="00102502"/>
    <w:rsid w:val="001029E2"/>
    <w:rsid w:val="001031C5"/>
    <w:rsid w:val="00103617"/>
    <w:rsid w:val="001040A7"/>
    <w:rsid w:val="00104520"/>
    <w:rsid w:val="00104F19"/>
    <w:rsid w:val="0010550F"/>
    <w:rsid w:val="001055D3"/>
    <w:rsid w:val="00105857"/>
    <w:rsid w:val="001063F3"/>
    <w:rsid w:val="00107672"/>
    <w:rsid w:val="00107A01"/>
    <w:rsid w:val="00107A38"/>
    <w:rsid w:val="00110290"/>
    <w:rsid w:val="00110AE5"/>
    <w:rsid w:val="00111515"/>
    <w:rsid w:val="00112433"/>
    <w:rsid w:val="001128DA"/>
    <w:rsid w:val="001135D3"/>
    <w:rsid w:val="00114000"/>
    <w:rsid w:val="001140D2"/>
    <w:rsid w:val="001144AA"/>
    <w:rsid w:val="00116FEC"/>
    <w:rsid w:val="0011757B"/>
    <w:rsid w:val="0011757D"/>
    <w:rsid w:val="00117728"/>
    <w:rsid w:val="001202B4"/>
    <w:rsid w:val="00120EEA"/>
    <w:rsid w:val="0012161D"/>
    <w:rsid w:val="00122383"/>
    <w:rsid w:val="00122723"/>
    <w:rsid w:val="00122860"/>
    <w:rsid w:val="00122B4B"/>
    <w:rsid w:val="00124511"/>
    <w:rsid w:val="00124B6F"/>
    <w:rsid w:val="00124F1B"/>
    <w:rsid w:val="00125187"/>
    <w:rsid w:val="00125AD3"/>
    <w:rsid w:val="00126B31"/>
    <w:rsid w:val="00127861"/>
    <w:rsid w:val="00127B31"/>
    <w:rsid w:val="00127BBF"/>
    <w:rsid w:val="00130557"/>
    <w:rsid w:val="00130C99"/>
    <w:rsid w:val="00130D88"/>
    <w:rsid w:val="00131C83"/>
    <w:rsid w:val="00132693"/>
    <w:rsid w:val="00134158"/>
    <w:rsid w:val="00134C4C"/>
    <w:rsid w:val="00134E20"/>
    <w:rsid w:val="001353EB"/>
    <w:rsid w:val="001377D0"/>
    <w:rsid w:val="00141A44"/>
    <w:rsid w:val="00141CC6"/>
    <w:rsid w:val="00141DA6"/>
    <w:rsid w:val="00142154"/>
    <w:rsid w:val="00142B6C"/>
    <w:rsid w:val="0014394B"/>
    <w:rsid w:val="00143BC3"/>
    <w:rsid w:val="00144A58"/>
    <w:rsid w:val="00145FBF"/>
    <w:rsid w:val="0014652C"/>
    <w:rsid w:val="00147C9A"/>
    <w:rsid w:val="00150A3F"/>
    <w:rsid w:val="00150A79"/>
    <w:rsid w:val="001518D1"/>
    <w:rsid w:val="001519D3"/>
    <w:rsid w:val="00152819"/>
    <w:rsid w:val="00153136"/>
    <w:rsid w:val="00153EBE"/>
    <w:rsid w:val="001549EF"/>
    <w:rsid w:val="00154CBD"/>
    <w:rsid w:val="001552D0"/>
    <w:rsid w:val="00156633"/>
    <w:rsid w:val="001573CA"/>
    <w:rsid w:val="00157580"/>
    <w:rsid w:val="001617BB"/>
    <w:rsid w:val="00162443"/>
    <w:rsid w:val="00162703"/>
    <w:rsid w:val="00162D28"/>
    <w:rsid w:val="00164760"/>
    <w:rsid w:val="001666C8"/>
    <w:rsid w:val="0016775E"/>
    <w:rsid w:val="00167DAD"/>
    <w:rsid w:val="001705F5"/>
    <w:rsid w:val="0017076E"/>
    <w:rsid w:val="0017152D"/>
    <w:rsid w:val="001724E7"/>
    <w:rsid w:val="0017285B"/>
    <w:rsid w:val="00173245"/>
    <w:rsid w:val="0017480A"/>
    <w:rsid w:val="0017571E"/>
    <w:rsid w:val="00175CF8"/>
    <w:rsid w:val="0017656B"/>
    <w:rsid w:val="00176D9D"/>
    <w:rsid w:val="00182202"/>
    <w:rsid w:val="001832A5"/>
    <w:rsid w:val="00183837"/>
    <w:rsid w:val="00184ADE"/>
    <w:rsid w:val="001852EE"/>
    <w:rsid w:val="00185343"/>
    <w:rsid w:val="0018571D"/>
    <w:rsid w:val="001900AB"/>
    <w:rsid w:val="0019226E"/>
    <w:rsid w:val="00192DC2"/>
    <w:rsid w:val="00192F62"/>
    <w:rsid w:val="00193101"/>
    <w:rsid w:val="00193700"/>
    <w:rsid w:val="00194D65"/>
    <w:rsid w:val="00195AD0"/>
    <w:rsid w:val="00197F9F"/>
    <w:rsid w:val="001A0382"/>
    <w:rsid w:val="001A1001"/>
    <w:rsid w:val="001A25A7"/>
    <w:rsid w:val="001A28D5"/>
    <w:rsid w:val="001A32B5"/>
    <w:rsid w:val="001A410E"/>
    <w:rsid w:val="001A454C"/>
    <w:rsid w:val="001A4B65"/>
    <w:rsid w:val="001A5528"/>
    <w:rsid w:val="001A649E"/>
    <w:rsid w:val="001B0859"/>
    <w:rsid w:val="001B1676"/>
    <w:rsid w:val="001B1DDA"/>
    <w:rsid w:val="001B227B"/>
    <w:rsid w:val="001B25C6"/>
    <w:rsid w:val="001B351F"/>
    <w:rsid w:val="001B35C9"/>
    <w:rsid w:val="001B4CD6"/>
    <w:rsid w:val="001B4DC0"/>
    <w:rsid w:val="001B736A"/>
    <w:rsid w:val="001B74A9"/>
    <w:rsid w:val="001C066B"/>
    <w:rsid w:val="001C1AF3"/>
    <w:rsid w:val="001C276A"/>
    <w:rsid w:val="001C28DB"/>
    <w:rsid w:val="001C31CD"/>
    <w:rsid w:val="001C3A5C"/>
    <w:rsid w:val="001C3AA6"/>
    <w:rsid w:val="001C3DD8"/>
    <w:rsid w:val="001C3EC7"/>
    <w:rsid w:val="001C48C8"/>
    <w:rsid w:val="001C53D2"/>
    <w:rsid w:val="001C5E53"/>
    <w:rsid w:val="001C7015"/>
    <w:rsid w:val="001C7B31"/>
    <w:rsid w:val="001D161E"/>
    <w:rsid w:val="001D26CF"/>
    <w:rsid w:val="001D39D6"/>
    <w:rsid w:val="001D5149"/>
    <w:rsid w:val="001D5710"/>
    <w:rsid w:val="001D5EA5"/>
    <w:rsid w:val="001D7238"/>
    <w:rsid w:val="001D72A2"/>
    <w:rsid w:val="001E1B37"/>
    <w:rsid w:val="001E2BC8"/>
    <w:rsid w:val="001E381B"/>
    <w:rsid w:val="001E3BC9"/>
    <w:rsid w:val="001E3ECA"/>
    <w:rsid w:val="001E4773"/>
    <w:rsid w:val="001E4F81"/>
    <w:rsid w:val="001E5370"/>
    <w:rsid w:val="001E58ED"/>
    <w:rsid w:val="001E7366"/>
    <w:rsid w:val="001E769E"/>
    <w:rsid w:val="001E7E7D"/>
    <w:rsid w:val="001F0C42"/>
    <w:rsid w:val="001F13ED"/>
    <w:rsid w:val="001F160F"/>
    <w:rsid w:val="001F3B28"/>
    <w:rsid w:val="001F3BC0"/>
    <w:rsid w:val="001F48E1"/>
    <w:rsid w:val="001F5E13"/>
    <w:rsid w:val="001F636A"/>
    <w:rsid w:val="001F7683"/>
    <w:rsid w:val="001F768A"/>
    <w:rsid w:val="001F7E41"/>
    <w:rsid w:val="00200279"/>
    <w:rsid w:val="00200567"/>
    <w:rsid w:val="002011D8"/>
    <w:rsid w:val="00201B1D"/>
    <w:rsid w:val="00202017"/>
    <w:rsid w:val="00202349"/>
    <w:rsid w:val="00202683"/>
    <w:rsid w:val="00202CB6"/>
    <w:rsid w:val="00203A73"/>
    <w:rsid w:val="00206763"/>
    <w:rsid w:val="00210C8D"/>
    <w:rsid w:val="002111FC"/>
    <w:rsid w:val="00211C35"/>
    <w:rsid w:val="0021292E"/>
    <w:rsid w:val="00212D40"/>
    <w:rsid w:val="00213954"/>
    <w:rsid w:val="00213B56"/>
    <w:rsid w:val="00213F17"/>
    <w:rsid w:val="002142EB"/>
    <w:rsid w:val="002153B3"/>
    <w:rsid w:val="00216331"/>
    <w:rsid w:val="002204C0"/>
    <w:rsid w:val="002209E0"/>
    <w:rsid w:val="002211B6"/>
    <w:rsid w:val="00221652"/>
    <w:rsid w:val="00221B89"/>
    <w:rsid w:val="0022303C"/>
    <w:rsid w:val="0022338F"/>
    <w:rsid w:val="00223C18"/>
    <w:rsid w:val="00223FFA"/>
    <w:rsid w:val="002242A1"/>
    <w:rsid w:val="00225D92"/>
    <w:rsid w:val="00226549"/>
    <w:rsid w:val="00226D88"/>
    <w:rsid w:val="00226FBF"/>
    <w:rsid w:val="00227607"/>
    <w:rsid w:val="00230B3F"/>
    <w:rsid w:val="002329EB"/>
    <w:rsid w:val="00232EB9"/>
    <w:rsid w:val="00233B43"/>
    <w:rsid w:val="002341E4"/>
    <w:rsid w:val="0023423A"/>
    <w:rsid w:val="00234D1C"/>
    <w:rsid w:val="00234EE5"/>
    <w:rsid w:val="002358A0"/>
    <w:rsid w:val="00236F99"/>
    <w:rsid w:val="002401F1"/>
    <w:rsid w:val="0024047D"/>
    <w:rsid w:val="00241B67"/>
    <w:rsid w:val="00241BE1"/>
    <w:rsid w:val="0024299A"/>
    <w:rsid w:val="0024374F"/>
    <w:rsid w:val="00245A70"/>
    <w:rsid w:val="0024659E"/>
    <w:rsid w:val="00246689"/>
    <w:rsid w:val="00246893"/>
    <w:rsid w:val="0024693C"/>
    <w:rsid w:val="00246A59"/>
    <w:rsid w:val="00247827"/>
    <w:rsid w:val="00247873"/>
    <w:rsid w:val="00250372"/>
    <w:rsid w:val="00250847"/>
    <w:rsid w:val="00250D68"/>
    <w:rsid w:val="0025132F"/>
    <w:rsid w:val="00251CD8"/>
    <w:rsid w:val="00253431"/>
    <w:rsid w:val="00253ACC"/>
    <w:rsid w:val="00253F6A"/>
    <w:rsid w:val="002548EA"/>
    <w:rsid w:val="00256EDA"/>
    <w:rsid w:val="0026045D"/>
    <w:rsid w:val="0026066D"/>
    <w:rsid w:val="00260A6F"/>
    <w:rsid w:val="002612F4"/>
    <w:rsid w:val="00263EE7"/>
    <w:rsid w:val="00264C4E"/>
    <w:rsid w:val="00266123"/>
    <w:rsid w:val="002673F1"/>
    <w:rsid w:val="00267BA8"/>
    <w:rsid w:val="00267C2B"/>
    <w:rsid w:val="002708FE"/>
    <w:rsid w:val="00271441"/>
    <w:rsid w:val="002718E0"/>
    <w:rsid w:val="00272308"/>
    <w:rsid w:val="0027576B"/>
    <w:rsid w:val="002760A2"/>
    <w:rsid w:val="00276A4D"/>
    <w:rsid w:val="002774CD"/>
    <w:rsid w:val="0027761B"/>
    <w:rsid w:val="00280DB9"/>
    <w:rsid w:val="002810F0"/>
    <w:rsid w:val="002823A7"/>
    <w:rsid w:val="002825CB"/>
    <w:rsid w:val="00283A33"/>
    <w:rsid w:val="00283A65"/>
    <w:rsid w:val="00284190"/>
    <w:rsid w:val="00284315"/>
    <w:rsid w:val="002845B9"/>
    <w:rsid w:val="00286D62"/>
    <w:rsid w:val="00291D24"/>
    <w:rsid w:val="00292C85"/>
    <w:rsid w:val="002938EB"/>
    <w:rsid w:val="00294F9B"/>
    <w:rsid w:val="00295992"/>
    <w:rsid w:val="0029674E"/>
    <w:rsid w:val="002A0617"/>
    <w:rsid w:val="002A283F"/>
    <w:rsid w:val="002A2961"/>
    <w:rsid w:val="002A3AE8"/>
    <w:rsid w:val="002A4666"/>
    <w:rsid w:val="002A53E3"/>
    <w:rsid w:val="002A5B16"/>
    <w:rsid w:val="002A5C69"/>
    <w:rsid w:val="002A7D57"/>
    <w:rsid w:val="002A7FA4"/>
    <w:rsid w:val="002B11FC"/>
    <w:rsid w:val="002B2F11"/>
    <w:rsid w:val="002B42EC"/>
    <w:rsid w:val="002B4874"/>
    <w:rsid w:val="002B78E7"/>
    <w:rsid w:val="002B7F6A"/>
    <w:rsid w:val="002C1365"/>
    <w:rsid w:val="002C2989"/>
    <w:rsid w:val="002C3978"/>
    <w:rsid w:val="002C39F6"/>
    <w:rsid w:val="002C3ED6"/>
    <w:rsid w:val="002C620A"/>
    <w:rsid w:val="002D0DBF"/>
    <w:rsid w:val="002D122A"/>
    <w:rsid w:val="002D144D"/>
    <w:rsid w:val="002D24E1"/>
    <w:rsid w:val="002D28DC"/>
    <w:rsid w:val="002D4CC7"/>
    <w:rsid w:val="002D7CCA"/>
    <w:rsid w:val="002E1520"/>
    <w:rsid w:val="002E1EBB"/>
    <w:rsid w:val="002E274C"/>
    <w:rsid w:val="002E37D0"/>
    <w:rsid w:val="002E3DE1"/>
    <w:rsid w:val="002E4AFD"/>
    <w:rsid w:val="002E77E0"/>
    <w:rsid w:val="002E7839"/>
    <w:rsid w:val="002F2C80"/>
    <w:rsid w:val="002F3DCE"/>
    <w:rsid w:val="002F52EB"/>
    <w:rsid w:val="002F65E1"/>
    <w:rsid w:val="002F6829"/>
    <w:rsid w:val="002F6B5E"/>
    <w:rsid w:val="002F6C56"/>
    <w:rsid w:val="0030051B"/>
    <w:rsid w:val="00300BE3"/>
    <w:rsid w:val="00301DAD"/>
    <w:rsid w:val="00304C53"/>
    <w:rsid w:val="00305664"/>
    <w:rsid w:val="00307035"/>
    <w:rsid w:val="00307305"/>
    <w:rsid w:val="00307B2D"/>
    <w:rsid w:val="0031036D"/>
    <w:rsid w:val="003103C2"/>
    <w:rsid w:val="00310D2B"/>
    <w:rsid w:val="00311BAF"/>
    <w:rsid w:val="0031341A"/>
    <w:rsid w:val="0031493D"/>
    <w:rsid w:val="00314AF0"/>
    <w:rsid w:val="00314E69"/>
    <w:rsid w:val="00315B42"/>
    <w:rsid w:val="00316B6C"/>
    <w:rsid w:val="003175F5"/>
    <w:rsid w:val="0031778C"/>
    <w:rsid w:val="00320C13"/>
    <w:rsid w:val="00320DDC"/>
    <w:rsid w:val="00320F20"/>
    <w:rsid w:val="003220A9"/>
    <w:rsid w:val="0032275A"/>
    <w:rsid w:val="0032451F"/>
    <w:rsid w:val="00326017"/>
    <w:rsid w:val="00326378"/>
    <w:rsid w:val="00327075"/>
    <w:rsid w:val="00327F62"/>
    <w:rsid w:val="00330176"/>
    <w:rsid w:val="00330498"/>
    <w:rsid w:val="00332117"/>
    <w:rsid w:val="00332B46"/>
    <w:rsid w:val="00334D66"/>
    <w:rsid w:val="00335D87"/>
    <w:rsid w:val="0033666E"/>
    <w:rsid w:val="003369B3"/>
    <w:rsid w:val="00336A48"/>
    <w:rsid w:val="00336C5A"/>
    <w:rsid w:val="00337533"/>
    <w:rsid w:val="0034007C"/>
    <w:rsid w:val="00340564"/>
    <w:rsid w:val="00341A83"/>
    <w:rsid w:val="003459B0"/>
    <w:rsid w:val="00345D25"/>
    <w:rsid w:val="003462BA"/>
    <w:rsid w:val="0034645C"/>
    <w:rsid w:val="00347B9F"/>
    <w:rsid w:val="00350852"/>
    <w:rsid w:val="00350C5D"/>
    <w:rsid w:val="00350DCE"/>
    <w:rsid w:val="0035155F"/>
    <w:rsid w:val="00351597"/>
    <w:rsid w:val="003521CB"/>
    <w:rsid w:val="00352F8D"/>
    <w:rsid w:val="00353012"/>
    <w:rsid w:val="00353447"/>
    <w:rsid w:val="00353828"/>
    <w:rsid w:val="00354028"/>
    <w:rsid w:val="0035425A"/>
    <w:rsid w:val="0035468C"/>
    <w:rsid w:val="0035557A"/>
    <w:rsid w:val="00360A0A"/>
    <w:rsid w:val="00362055"/>
    <w:rsid w:val="00362EA3"/>
    <w:rsid w:val="0036363E"/>
    <w:rsid w:val="00363A1A"/>
    <w:rsid w:val="00363AE9"/>
    <w:rsid w:val="003664C8"/>
    <w:rsid w:val="0036668F"/>
    <w:rsid w:val="00370698"/>
    <w:rsid w:val="00370E2B"/>
    <w:rsid w:val="00371035"/>
    <w:rsid w:val="00371DB5"/>
    <w:rsid w:val="00372416"/>
    <w:rsid w:val="00373EAA"/>
    <w:rsid w:val="00374B96"/>
    <w:rsid w:val="00375543"/>
    <w:rsid w:val="00375D67"/>
    <w:rsid w:val="00377DF7"/>
    <w:rsid w:val="00380D92"/>
    <w:rsid w:val="003817A5"/>
    <w:rsid w:val="0038203B"/>
    <w:rsid w:val="003824A3"/>
    <w:rsid w:val="00382D99"/>
    <w:rsid w:val="00382DDF"/>
    <w:rsid w:val="00383CEB"/>
    <w:rsid w:val="00384383"/>
    <w:rsid w:val="0038478F"/>
    <w:rsid w:val="00385648"/>
    <w:rsid w:val="00386AC0"/>
    <w:rsid w:val="00387917"/>
    <w:rsid w:val="00390503"/>
    <w:rsid w:val="0039094B"/>
    <w:rsid w:val="00390B0F"/>
    <w:rsid w:val="00390C48"/>
    <w:rsid w:val="00390E55"/>
    <w:rsid w:val="00391BA9"/>
    <w:rsid w:val="00392135"/>
    <w:rsid w:val="00392D47"/>
    <w:rsid w:val="0039307D"/>
    <w:rsid w:val="0039477D"/>
    <w:rsid w:val="00394C82"/>
    <w:rsid w:val="003965E7"/>
    <w:rsid w:val="00396932"/>
    <w:rsid w:val="0039780A"/>
    <w:rsid w:val="00397C50"/>
    <w:rsid w:val="003A1582"/>
    <w:rsid w:val="003A292E"/>
    <w:rsid w:val="003A32BD"/>
    <w:rsid w:val="003A38E9"/>
    <w:rsid w:val="003A3C4C"/>
    <w:rsid w:val="003A49AD"/>
    <w:rsid w:val="003A4CDA"/>
    <w:rsid w:val="003A4F08"/>
    <w:rsid w:val="003A56A5"/>
    <w:rsid w:val="003A5CE0"/>
    <w:rsid w:val="003A65AF"/>
    <w:rsid w:val="003A6721"/>
    <w:rsid w:val="003A754C"/>
    <w:rsid w:val="003A7B59"/>
    <w:rsid w:val="003B01BD"/>
    <w:rsid w:val="003B0548"/>
    <w:rsid w:val="003B0BDF"/>
    <w:rsid w:val="003B22C6"/>
    <w:rsid w:val="003B3E11"/>
    <w:rsid w:val="003B4EBA"/>
    <w:rsid w:val="003B5A45"/>
    <w:rsid w:val="003B794B"/>
    <w:rsid w:val="003C0632"/>
    <w:rsid w:val="003C064D"/>
    <w:rsid w:val="003C11A9"/>
    <w:rsid w:val="003C1A52"/>
    <w:rsid w:val="003C25F0"/>
    <w:rsid w:val="003C292D"/>
    <w:rsid w:val="003C38CF"/>
    <w:rsid w:val="003C4A08"/>
    <w:rsid w:val="003C50E2"/>
    <w:rsid w:val="003C5D83"/>
    <w:rsid w:val="003C68B3"/>
    <w:rsid w:val="003C7291"/>
    <w:rsid w:val="003C77B0"/>
    <w:rsid w:val="003D1109"/>
    <w:rsid w:val="003D1375"/>
    <w:rsid w:val="003D29ED"/>
    <w:rsid w:val="003D4B85"/>
    <w:rsid w:val="003D52FA"/>
    <w:rsid w:val="003E2F5A"/>
    <w:rsid w:val="003E5A1F"/>
    <w:rsid w:val="003E5CB0"/>
    <w:rsid w:val="003F3403"/>
    <w:rsid w:val="003F560A"/>
    <w:rsid w:val="003F5D1E"/>
    <w:rsid w:val="003F67F0"/>
    <w:rsid w:val="003F7F60"/>
    <w:rsid w:val="0040230A"/>
    <w:rsid w:val="00403BB2"/>
    <w:rsid w:val="00403E25"/>
    <w:rsid w:val="004043E7"/>
    <w:rsid w:val="004049DA"/>
    <w:rsid w:val="0040638C"/>
    <w:rsid w:val="00406CF7"/>
    <w:rsid w:val="004076E9"/>
    <w:rsid w:val="00412D37"/>
    <w:rsid w:val="00413085"/>
    <w:rsid w:val="00414F40"/>
    <w:rsid w:val="00415BBC"/>
    <w:rsid w:val="00416D46"/>
    <w:rsid w:val="004171A0"/>
    <w:rsid w:val="0042065E"/>
    <w:rsid w:val="00421314"/>
    <w:rsid w:val="004228C0"/>
    <w:rsid w:val="00423E01"/>
    <w:rsid w:val="00424C2D"/>
    <w:rsid w:val="00424D82"/>
    <w:rsid w:val="00426DCF"/>
    <w:rsid w:val="0042773F"/>
    <w:rsid w:val="00432B30"/>
    <w:rsid w:val="00433B1D"/>
    <w:rsid w:val="004353E4"/>
    <w:rsid w:val="004359D9"/>
    <w:rsid w:val="00435B24"/>
    <w:rsid w:val="00436950"/>
    <w:rsid w:val="0044250A"/>
    <w:rsid w:val="0044272E"/>
    <w:rsid w:val="004436C3"/>
    <w:rsid w:val="00444F68"/>
    <w:rsid w:val="00445C5B"/>
    <w:rsid w:val="00445F80"/>
    <w:rsid w:val="0044781C"/>
    <w:rsid w:val="00447B50"/>
    <w:rsid w:val="00447BE9"/>
    <w:rsid w:val="00450167"/>
    <w:rsid w:val="0045119F"/>
    <w:rsid w:val="00452170"/>
    <w:rsid w:val="00453C27"/>
    <w:rsid w:val="004554B2"/>
    <w:rsid w:val="004554E0"/>
    <w:rsid w:val="004564BA"/>
    <w:rsid w:val="004566D4"/>
    <w:rsid w:val="00457A9E"/>
    <w:rsid w:val="00457B62"/>
    <w:rsid w:val="00461438"/>
    <w:rsid w:val="00462074"/>
    <w:rsid w:val="00463ADA"/>
    <w:rsid w:val="0046450C"/>
    <w:rsid w:val="004648CE"/>
    <w:rsid w:val="004661E5"/>
    <w:rsid w:val="0046630F"/>
    <w:rsid w:val="00466860"/>
    <w:rsid w:val="00470C54"/>
    <w:rsid w:val="0047120F"/>
    <w:rsid w:val="004714CB"/>
    <w:rsid w:val="00472B38"/>
    <w:rsid w:val="00472C36"/>
    <w:rsid w:val="0047310D"/>
    <w:rsid w:val="00473D67"/>
    <w:rsid w:val="004800BE"/>
    <w:rsid w:val="00480945"/>
    <w:rsid w:val="00481322"/>
    <w:rsid w:val="00481C40"/>
    <w:rsid w:val="00481D2D"/>
    <w:rsid w:val="00482E0D"/>
    <w:rsid w:val="00483327"/>
    <w:rsid w:val="0048529A"/>
    <w:rsid w:val="00485479"/>
    <w:rsid w:val="00486112"/>
    <w:rsid w:val="0048780D"/>
    <w:rsid w:val="00490B6E"/>
    <w:rsid w:val="00494A0E"/>
    <w:rsid w:val="00496A6D"/>
    <w:rsid w:val="004978FB"/>
    <w:rsid w:val="004A0253"/>
    <w:rsid w:val="004A02CB"/>
    <w:rsid w:val="004A033A"/>
    <w:rsid w:val="004A1CFB"/>
    <w:rsid w:val="004A24B3"/>
    <w:rsid w:val="004A3C68"/>
    <w:rsid w:val="004A4C69"/>
    <w:rsid w:val="004A51A6"/>
    <w:rsid w:val="004A583A"/>
    <w:rsid w:val="004A592C"/>
    <w:rsid w:val="004A7C96"/>
    <w:rsid w:val="004B0AC7"/>
    <w:rsid w:val="004B2104"/>
    <w:rsid w:val="004B2205"/>
    <w:rsid w:val="004B372C"/>
    <w:rsid w:val="004B3D68"/>
    <w:rsid w:val="004B495C"/>
    <w:rsid w:val="004B5F15"/>
    <w:rsid w:val="004B6E82"/>
    <w:rsid w:val="004B76C7"/>
    <w:rsid w:val="004B7B4F"/>
    <w:rsid w:val="004C1CAF"/>
    <w:rsid w:val="004C4DFD"/>
    <w:rsid w:val="004C7C36"/>
    <w:rsid w:val="004D04C4"/>
    <w:rsid w:val="004D0627"/>
    <w:rsid w:val="004D2099"/>
    <w:rsid w:val="004D20E5"/>
    <w:rsid w:val="004D2D57"/>
    <w:rsid w:val="004D355B"/>
    <w:rsid w:val="004D3578"/>
    <w:rsid w:val="004D38A3"/>
    <w:rsid w:val="004D3E6D"/>
    <w:rsid w:val="004D41C7"/>
    <w:rsid w:val="004D4277"/>
    <w:rsid w:val="004D6CEE"/>
    <w:rsid w:val="004D6D2D"/>
    <w:rsid w:val="004D7204"/>
    <w:rsid w:val="004D7DF3"/>
    <w:rsid w:val="004D7EB4"/>
    <w:rsid w:val="004E0DB5"/>
    <w:rsid w:val="004E2623"/>
    <w:rsid w:val="004E2839"/>
    <w:rsid w:val="004E33CE"/>
    <w:rsid w:val="004E4076"/>
    <w:rsid w:val="004E57D1"/>
    <w:rsid w:val="004E5DDF"/>
    <w:rsid w:val="004E618D"/>
    <w:rsid w:val="004E698A"/>
    <w:rsid w:val="004E7395"/>
    <w:rsid w:val="004E7467"/>
    <w:rsid w:val="004F00A1"/>
    <w:rsid w:val="004F0D9A"/>
    <w:rsid w:val="004F23E8"/>
    <w:rsid w:val="004F35BC"/>
    <w:rsid w:val="004F38B7"/>
    <w:rsid w:val="004F4870"/>
    <w:rsid w:val="004F4989"/>
    <w:rsid w:val="004F4D73"/>
    <w:rsid w:val="004F4E3C"/>
    <w:rsid w:val="004F5209"/>
    <w:rsid w:val="004F5441"/>
    <w:rsid w:val="004F578D"/>
    <w:rsid w:val="004F61B5"/>
    <w:rsid w:val="004F68A7"/>
    <w:rsid w:val="004F716F"/>
    <w:rsid w:val="004F7880"/>
    <w:rsid w:val="004F7899"/>
    <w:rsid w:val="00501045"/>
    <w:rsid w:val="005014DF"/>
    <w:rsid w:val="00502BDB"/>
    <w:rsid w:val="00503BA4"/>
    <w:rsid w:val="00503FD3"/>
    <w:rsid w:val="005053E1"/>
    <w:rsid w:val="0050580F"/>
    <w:rsid w:val="00505A61"/>
    <w:rsid w:val="005071DC"/>
    <w:rsid w:val="0050758B"/>
    <w:rsid w:val="0051076E"/>
    <w:rsid w:val="0051289A"/>
    <w:rsid w:val="00515B23"/>
    <w:rsid w:val="00516218"/>
    <w:rsid w:val="005165C7"/>
    <w:rsid w:val="005168CD"/>
    <w:rsid w:val="00517996"/>
    <w:rsid w:val="00517D38"/>
    <w:rsid w:val="00520D68"/>
    <w:rsid w:val="00521EB9"/>
    <w:rsid w:val="005220BA"/>
    <w:rsid w:val="00523B68"/>
    <w:rsid w:val="005243FB"/>
    <w:rsid w:val="005244DB"/>
    <w:rsid w:val="0052463A"/>
    <w:rsid w:val="0052617F"/>
    <w:rsid w:val="00526BAF"/>
    <w:rsid w:val="00527B93"/>
    <w:rsid w:val="00527FD3"/>
    <w:rsid w:val="00530BBD"/>
    <w:rsid w:val="00530BE3"/>
    <w:rsid w:val="00530D06"/>
    <w:rsid w:val="00531BC5"/>
    <w:rsid w:val="00535FE5"/>
    <w:rsid w:val="0053609D"/>
    <w:rsid w:val="00536F00"/>
    <w:rsid w:val="0053791C"/>
    <w:rsid w:val="00541CE9"/>
    <w:rsid w:val="00542970"/>
    <w:rsid w:val="00543A71"/>
    <w:rsid w:val="00543ACB"/>
    <w:rsid w:val="005464A0"/>
    <w:rsid w:val="0054794B"/>
    <w:rsid w:val="00547977"/>
    <w:rsid w:val="00547D7A"/>
    <w:rsid w:val="00550B61"/>
    <w:rsid w:val="00550C10"/>
    <w:rsid w:val="00555564"/>
    <w:rsid w:val="00556895"/>
    <w:rsid w:val="00556977"/>
    <w:rsid w:val="00556DC7"/>
    <w:rsid w:val="005572BA"/>
    <w:rsid w:val="005618A9"/>
    <w:rsid w:val="00561C90"/>
    <w:rsid w:val="00563001"/>
    <w:rsid w:val="005656CA"/>
    <w:rsid w:val="0056657E"/>
    <w:rsid w:val="00566A04"/>
    <w:rsid w:val="00567141"/>
    <w:rsid w:val="0056717B"/>
    <w:rsid w:val="0057390D"/>
    <w:rsid w:val="00573B83"/>
    <w:rsid w:val="005742E8"/>
    <w:rsid w:val="005745B2"/>
    <w:rsid w:val="00574D33"/>
    <w:rsid w:val="005750A1"/>
    <w:rsid w:val="00575B5B"/>
    <w:rsid w:val="00576538"/>
    <w:rsid w:val="00576DE6"/>
    <w:rsid w:val="00580056"/>
    <w:rsid w:val="00580309"/>
    <w:rsid w:val="005809E7"/>
    <w:rsid w:val="00580C95"/>
    <w:rsid w:val="00581E71"/>
    <w:rsid w:val="005825BA"/>
    <w:rsid w:val="00582C6D"/>
    <w:rsid w:val="00583150"/>
    <w:rsid w:val="005833A4"/>
    <w:rsid w:val="00583703"/>
    <w:rsid w:val="00584628"/>
    <w:rsid w:val="005847B3"/>
    <w:rsid w:val="00585118"/>
    <w:rsid w:val="005870A0"/>
    <w:rsid w:val="00590B60"/>
    <w:rsid w:val="005925F5"/>
    <w:rsid w:val="00592CC9"/>
    <w:rsid w:val="00594822"/>
    <w:rsid w:val="00594BBA"/>
    <w:rsid w:val="00595262"/>
    <w:rsid w:val="00596166"/>
    <w:rsid w:val="00596B71"/>
    <w:rsid w:val="005A0356"/>
    <w:rsid w:val="005A09CF"/>
    <w:rsid w:val="005A0A53"/>
    <w:rsid w:val="005A209E"/>
    <w:rsid w:val="005A2354"/>
    <w:rsid w:val="005A34B0"/>
    <w:rsid w:val="005A3CD1"/>
    <w:rsid w:val="005A4112"/>
    <w:rsid w:val="005B0EB4"/>
    <w:rsid w:val="005B13E2"/>
    <w:rsid w:val="005B34D9"/>
    <w:rsid w:val="005B3628"/>
    <w:rsid w:val="005B441A"/>
    <w:rsid w:val="005B5543"/>
    <w:rsid w:val="005B5639"/>
    <w:rsid w:val="005B5837"/>
    <w:rsid w:val="005C017A"/>
    <w:rsid w:val="005C037E"/>
    <w:rsid w:val="005C042B"/>
    <w:rsid w:val="005C1577"/>
    <w:rsid w:val="005C1760"/>
    <w:rsid w:val="005C2035"/>
    <w:rsid w:val="005C22C4"/>
    <w:rsid w:val="005C2F9E"/>
    <w:rsid w:val="005C483B"/>
    <w:rsid w:val="005C5FE5"/>
    <w:rsid w:val="005D05F3"/>
    <w:rsid w:val="005D162C"/>
    <w:rsid w:val="005D18D7"/>
    <w:rsid w:val="005D23E0"/>
    <w:rsid w:val="005D4423"/>
    <w:rsid w:val="005D7B8C"/>
    <w:rsid w:val="005D7D5D"/>
    <w:rsid w:val="005D7F09"/>
    <w:rsid w:val="005E046A"/>
    <w:rsid w:val="005E3716"/>
    <w:rsid w:val="005E4088"/>
    <w:rsid w:val="005E40F1"/>
    <w:rsid w:val="005E422A"/>
    <w:rsid w:val="005E46C9"/>
    <w:rsid w:val="005E4B02"/>
    <w:rsid w:val="005E6448"/>
    <w:rsid w:val="005E665A"/>
    <w:rsid w:val="005E6DA4"/>
    <w:rsid w:val="005F1F54"/>
    <w:rsid w:val="005F4925"/>
    <w:rsid w:val="005F518F"/>
    <w:rsid w:val="005F56B6"/>
    <w:rsid w:val="005F59E5"/>
    <w:rsid w:val="005F6019"/>
    <w:rsid w:val="00600749"/>
    <w:rsid w:val="0060173F"/>
    <w:rsid w:val="006031D8"/>
    <w:rsid w:val="00603B7B"/>
    <w:rsid w:val="006041AD"/>
    <w:rsid w:val="0060465E"/>
    <w:rsid w:val="006050DA"/>
    <w:rsid w:val="00605DB6"/>
    <w:rsid w:val="006069BE"/>
    <w:rsid w:val="006075E4"/>
    <w:rsid w:val="006079BA"/>
    <w:rsid w:val="006112A1"/>
    <w:rsid w:val="00611C01"/>
    <w:rsid w:val="00613611"/>
    <w:rsid w:val="00613FA6"/>
    <w:rsid w:val="006143E2"/>
    <w:rsid w:val="006160FD"/>
    <w:rsid w:val="0061739F"/>
    <w:rsid w:val="006212AB"/>
    <w:rsid w:val="00621945"/>
    <w:rsid w:val="006236BB"/>
    <w:rsid w:val="00626023"/>
    <w:rsid w:val="00630042"/>
    <w:rsid w:val="00631672"/>
    <w:rsid w:val="00633ACF"/>
    <w:rsid w:val="00633F0A"/>
    <w:rsid w:val="00634414"/>
    <w:rsid w:val="00634565"/>
    <w:rsid w:val="00634AEC"/>
    <w:rsid w:val="00635107"/>
    <w:rsid w:val="00635737"/>
    <w:rsid w:val="00635D83"/>
    <w:rsid w:val="00635D97"/>
    <w:rsid w:val="00636AF7"/>
    <w:rsid w:val="00637FD5"/>
    <w:rsid w:val="0064054D"/>
    <w:rsid w:val="00641787"/>
    <w:rsid w:val="006419F1"/>
    <w:rsid w:val="00641F09"/>
    <w:rsid w:val="00644393"/>
    <w:rsid w:val="00645E0D"/>
    <w:rsid w:val="00651CBD"/>
    <w:rsid w:val="0065233A"/>
    <w:rsid w:val="00652535"/>
    <w:rsid w:val="00652BA6"/>
    <w:rsid w:val="0065356A"/>
    <w:rsid w:val="00653F80"/>
    <w:rsid w:val="00653FB1"/>
    <w:rsid w:val="00654550"/>
    <w:rsid w:val="00654A6C"/>
    <w:rsid w:val="00655FF0"/>
    <w:rsid w:val="00662722"/>
    <w:rsid w:val="00663355"/>
    <w:rsid w:val="00663967"/>
    <w:rsid w:val="0066420B"/>
    <w:rsid w:val="00665483"/>
    <w:rsid w:val="006656CD"/>
    <w:rsid w:val="006700DD"/>
    <w:rsid w:val="00671C99"/>
    <w:rsid w:val="00673327"/>
    <w:rsid w:val="00673883"/>
    <w:rsid w:val="00673D75"/>
    <w:rsid w:val="00673F5A"/>
    <w:rsid w:val="00675E33"/>
    <w:rsid w:val="00675F16"/>
    <w:rsid w:val="00677864"/>
    <w:rsid w:val="0068030B"/>
    <w:rsid w:val="0068143A"/>
    <w:rsid w:val="0068195D"/>
    <w:rsid w:val="00682776"/>
    <w:rsid w:val="00683613"/>
    <w:rsid w:val="00683A22"/>
    <w:rsid w:val="006841AA"/>
    <w:rsid w:val="006844F3"/>
    <w:rsid w:val="006855D7"/>
    <w:rsid w:val="00685A24"/>
    <w:rsid w:val="00686FD7"/>
    <w:rsid w:val="006872D9"/>
    <w:rsid w:val="006909B3"/>
    <w:rsid w:val="006912E7"/>
    <w:rsid w:val="0069149A"/>
    <w:rsid w:val="00692100"/>
    <w:rsid w:val="00692AE7"/>
    <w:rsid w:val="00693E0C"/>
    <w:rsid w:val="00696CC4"/>
    <w:rsid w:val="006A0024"/>
    <w:rsid w:val="006A072E"/>
    <w:rsid w:val="006A083C"/>
    <w:rsid w:val="006A1867"/>
    <w:rsid w:val="006A3730"/>
    <w:rsid w:val="006A4536"/>
    <w:rsid w:val="006A48A5"/>
    <w:rsid w:val="006A63C8"/>
    <w:rsid w:val="006A6596"/>
    <w:rsid w:val="006A65BA"/>
    <w:rsid w:val="006B002D"/>
    <w:rsid w:val="006B0589"/>
    <w:rsid w:val="006B06A4"/>
    <w:rsid w:val="006B1513"/>
    <w:rsid w:val="006B23BD"/>
    <w:rsid w:val="006B3BF7"/>
    <w:rsid w:val="006B60D3"/>
    <w:rsid w:val="006B6152"/>
    <w:rsid w:val="006B66A1"/>
    <w:rsid w:val="006B7094"/>
    <w:rsid w:val="006B7783"/>
    <w:rsid w:val="006B7D93"/>
    <w:rsid w:val="006C10C8"/>
    <w:rsid w:val="006C15AF"/>
    <w:rsid w:val="006C1DB8"/>
    <w:rsid w:val="006C1ECF"/>
    <w:rsid w:val="006C2344"/>
    <w:rsid w:val="006C250A"/>
    <w:rsid w:val="006C2739"/>
    <w:rsid w:val="006C33D3"/>
    <w:rsid w:val="006C3CE7"/>
    <w:rsid w:val="006C5161"/>
    <w:rsid w:val="006C6B7A"/>
    <w:rsid w:val="006C74BC"/>
    <w:rsid w:val="006C7BE9"/>
    <w:rsid w:val="006D0615"/>
    <w:rsid w:val="006D063E"/>
    <w:rsid w:val="006D0C6F"/>
    <w:rsid w:val="006D1DA4"/>
    <w:rsid w:val="006D2140"/>
    <w:rsid w:val="006D3E3E"/>
    <w:rsid w:val="006D440D"/>
    <w:rsid w:val="006D44CA"/>
    <w:rsid w:val="006D4B5A"/>
    <w:rsid w:val="006D5DA4"/>
    <w:rsid w:val="006D6512"/>
    <w:rsid w:val="006D7879"/>
    <w:rsid w:val="006D78AB"/>
    <w:rsid w:val="006D792E"/>
    <w:rsid w:val="006D795D"/>
    <w:rsid w:val="006D7FC4"/>
    <w:rsid w:val="006E148F"/>
    <w:rsid w:val="006E1D92"/>
    <w:rsid w:val="006E5FCF"/>
    <w:rsid w:val="006E7711"/>
    <w:rsid w:val="006F0C15"/>
    <w:rsid w:val="006F1A07"/>
    <w:rsid w:val="006F1B75"/>
    <w:rsid w:val="006F2B59"/>
    <w:rsid w:val="006F3713"/>
    <w:rsid w:val="006F3D97"/>
    <w:rsid w:val="006F4C37"/>
    <w:rsid w:val="006F559C"/>
    <w:rsid w:val="006F6438"/>
    <w:rsid w:val="006F778D"/>
    <w:rsid w:val="006F782D"/>
    <w:rsid w:val="006F7DD3"/>
    <w:rsid w:val="007002F1"/>
    <w:rsid w:val="00702392"/>
    <w:rsid w:val="0070255A"/>
    <w:rsid w:val="007033B3"/>
    <w:rsid w:val="0070445E"/>
    <w:rsid w:val="0070515E"/>
    <w:rsid w:val="00706C9B"/>
    <w:rsid w:val="0071093E"/>
    <w:rsid w:val="007111D9"/>
    <w:rsid w:val="007118E1"/>
    <w:rsid w:val="00713667"/>
    <w:rsid w:val="0071429A"/>
    <w:rsid w:val="00715B1B"/>
    <w:rsid w:val="00715CEF"/>
    <w:rsid w:val="00715D8C"/>
    <w:rsid w:val="007176B6"/>
    <w:rsid w:val="00717907"/>
    <w:rsid w:val="00720BB4"/>
    <w:rsid w:val="00720D2D"/>
    <w:rsid w:val="00721222"/>
    <w:rsid w:val="007247DF"/>
    <w:rsid w:val="00724C69"/>
    <w:rsid w:val="00725FF4"/>
    <w:rsid w:val="00726F8A"/>
    <w:rsid w:val="00727008"/>
    <w:rsid w:val="0073035A"/>
    <w:rsid w:val="0073056C"/>
    <w:rsid w:val="0073082D"/>
    <w:rsid w:val="00731270"/>
    <w:rsid w:val="00731675"/>
    <w:rsid w:val="007323B5"/>
    <w:rsid w:val="0073248A"/>
    <w:rsid w:val="00733365"/>
    <w:rsid w:val="00735387"/>
    <w:rsid w:val="00735632"/>
    <w:rsid w:val="007357AD"/>
    <w:rsid w:val="00735C2E"/>
    <w:rsid w:val="00735D90"/>
    <w:rsid w:val="0073618B"/>
    <w:rsid w:val="0073661A"/>
    <w:rsid w:val="00736D42"/>
    <w:rsid w:val="00737631"/>
    <w:rsid w:val="0074106E"/>
    <w:rsid w:val="00743BE4"/>
    <w:rsid w:val="007440F0"/>
    <w:rsid w:val="0074472C"/>
    <w:rsid w:val="007458BA"/>
    <w:rsid w:val="00747FBC"/>
    <w:rsid w:val="007503A9"/>
    <w:rsid w:val="007509CC"/>
    <w:rsid w:val="00750EA4"/>
    <w:rsid w:val="0075119C"/>
    <w:rsid w:val="00751F9E"/>
    <w:rsid w:val="007559C1"/>
    <w:rsid w:val="00755CCE"/>
    <w:rsid w:val="00756D17"/>
    <w:rsid w:val="00757290"/>
    <w:rsid w:val="00760999"/>
    <w:rsid w:val="00760E70"/>
    <w:rsid w:val="00762FE4"/>
    <w:rsid w:val="007630C9"/>
    <w:rsid w:val="00763187"/>
    <w:rsid w:val="00763535"/>
    <w:rsid w:val="00763ED6"/>
    <w:rsid w:val="00764600"/>
    <w:rsid w:val="007646DF"/>
    <w:rsid w:val="007647CB"/>
    <w:rsid w:val="00765348"/>
    <w:rsid w:val="007660B7"/>
    <w:rsid w:val="0076637D"/>
    <w:rsid w:val="00766BF2"/>
    <w:rsid w:val="0077003D"/>
    <w:rsid w:val="00773B1B"/>
    <w:rsid w:val="00775A29"/>
    <w:rsid w:val="00775F4F"/>
    <w:rsid w:val="007761E8"/>
    <w:rsid w:val="0078088A"/>
    <w:rsid w:val="00780A37"/>
    <w:rsid w:val="00780A3D"/>
    <w:rsid w:val="00780E06"/>
    <w:rsid w:val="00780E36"/>
    <w:rsid w:val="00781E02"/>
    <w:rsid w:val="00783A99"/>
    <w:rsid w:val="0078405A"/>
    <w:rsid w:val="007844DB"/>
    <w:rsid w:val="007848F0"/>
    <w:rsid w:val="007869AE"/>
    <w:rsid w:val="00786A10"/>
    <w:rsid w:val="00787305"/>
    <w:rsid w:val="00792B50"/>
    <w:rsid w:val="00794B4F"/>
    <w:rsid w:val="007957BD"/>
    <w:rsid w:val="00795913"/>
    <w:rsid w:val="007970FD"/>
    <w:rsid w:val="00797A5B"/>
    <w:rsid w:val="007A18F8"/>
    <w:rsid w:val="007A1955"/>
    <w:rsid w:val="007A2B49"/>
    <w:rsid w:val="007A2BEB"/>
    <w:rsid w:val="007A2FE9"/>
    <w:rsid w:val="007A347C"/>
    <w:rsid w:val="007A5916"/>
    <w:rsid w:val="007A6D36"/>
    <w:rsid w:val="007A76FB"/>
    <w:rsid w:val="007B074E"/>
    <w:rsid w:val="007B15C7"/>
    <w:rsid w:val="007B1834"/>
    <w:rsid w:val="007B2B60"/>
    <w:rsid w:val="007B331B"/>
    <w:rsid w:val="007B3629"/>
    <w:rsid w:val="007B5432"/>
    <w:rsid w:val="007B5B6F"/>
    <w:rsid w:val="007B6831"/>
    <w:rsid w:val="007B730C"/>
    <w:rsid w:val="007B742E"/>
    <w:rsid w:val="007C3D7A"/>
    <w:rsid w:val="007C4203"/>
    <w:rsid w:val="007C4ABA"/>
    <w:rsid w:val="007C5D5D"/>
    <w:rsid w:val="007C642B"/>
    <w:rsid w:val="007C7A9D"/>
    <w:rsid w:val="007C7C4D"/>
    <w:rsid w:val="007D0802"/>
    <w:rsid w:val="007D0817"/>
    <w:rsid w:val="007D0D4A"/>
    <w:rsid w:val="007D299C"/>
    <w:rsid w:val="007D54B8"/>
    <w:rsid w:val="007D550B"/>
    <w:rsid w:val="007D6EBD"/>
    <w:rsid w:val="007D6FDB"/>
    <w:rsid w:val="007D71E7"/>
    <w:rsid w:val="007D757A"/>
    <w:rsid w:val="007E0F82"/>
    <w:rsid w:val="007E1075"/>
    <w:rsid w:val="007E1928"/>
    <w:rsid w:val="007E200D"/>
    <w:rsid w:val="007E228B"/>
    <w:rsid w:val="007E3531"/>
    <w:rsid w:val="007E359A"/>
    <w:rsid w:val="007E4DA2"/>
    <w:rsid w:val="007E7405"/>
    <w:rsid w:val="007E7500"/>
    <w:rsid w:val="007F2CFA"/>
    <w:rsid w:val="007F3DA0"/>
    <w:rsid w:val="007F48A9"/>
    <w:rsid w:val="007F5C16"/>
    <w:rsid w:val="007F60C7"/>
    <w:rsid w:val="007F63DB"/>
    <w:rsid w:val="007F6CA4"/>
    <w:rsid w:val="007F712C"/>
    <w:rsid w:val="007F7175"/>
    <w:rsid w:val="007F783E"/>
    <w:rsid w:val="007F7A2F"/>
    <w:rsid w:val="00800472"/>
    <w:rsid w:val="00800E6C"/>
    <w:rsid w:val="00801603"/>
    <w:rsid w:val="008016DB"/>
    <w:rsid w:val="00801DE1"/>
    <w:rsid w:val="008044AD"/>
    <w:rsid w:val="00804F6D"/>
    <w:rsid w:val="0080595C"/>
    <w:rsid w:val="00806437"/>
    <w:rsid w:val="00810D4B"/>
    <w:rsid w:val="00811D8D"/>
    <w:rsid w:val="008127DD"/>
    <w:rsid w:val="00812884"/>
    <w:rsid w:val="00813B9C"/>
    <w:rsid w:val="008145EC"/>
    <w:rsid w:val="008152DB"/>
    <w:rsid w:val="008156C8"/>
    <w:rsid w:val="00820C65"/>
    <w:rsid w:val="00821CE7"/>
    <w:rsid w:val="00821DDB"/>
    <w:rsid w:val="00822554"/>
    <w:rsid w:val="008249FF"/>
    <w:rsid w:val="00825748"/>
    <w:rsid w:val="0082576B"/>
    <w:rsid w:val="00826274"/>
    <w:rsid w:val="00827387"/>
    <w:rsid w:val="00827545"/>
    <w:rsid w:val="00827EF2"/>
    <w:rsid w:val="008302B4"/>
    <w:rsid w:val="00830B65"/>
    <w:rsid w:val="0083144F"/>
    <w:rsid w:val="00832596"/>
    <w:rsid w:val="008326EF"/>
    <w:rsid w:val="00832E91"/>
    <w:rsid w:val="00833ECF"/>
    <w:rsid w:val="008356E2"/>
    <w:rsid w:val="00835A1F"/>
    <w:rsid w:val="00837947"/>
    <w:rsid w:val="008403EA"/>
    <w:rsid w:val="00840E9E"/>
    <w:rsid w:val="0084385E"/>
    <w:rsid w:val="0084558F"/>
    <w:rsid w:val="008467C2"/>
    <w:rsid w:val="008478E5"/>
    <w:rsid w:val="00850E53"/>
    <w:rsid w:val="00851E63"/>
    <w:rsid w:val="00851F96"/>
    <w:rsid w:val="00852804"/>
    <w:rsid w:val="008543E2"/>
    <w:rsid w:val="0085647F"/>
    <w:rsid w:val="00856FF0"/>
    <w:rsid w:val="00857619"/>
    <w:rsid w:val="008600E0"/>
    <w:rsid w:val="00860BF9"/>
    <w:rsid w:val="008616F9"/>
    <w:rsid w:val="00861920"/>
    <w:rsid w:val="00861A44"/>
    <w:rsid w:val="00861AE2"/>
    <w:rsid w:val="008635C9"/>
    <w:rsid w:val="008636E0"/>
    <w:rsid w:val="008648CD"/>
    <w:rsid w:val="008660E9"/>
    <w:rsid w:val="0086766A"/>
    <w:rsid w:val="00871D09"/>
    <w:rsid w:val="0087329A"/>
    <w:rsid w:val="008739D3"/>
    <w:rsid w:val="00874086"/>
    <w:rsid w:val="008742CE"/>
    <w:rsid w:val="00874463"/>
    <w:rsid w:val="00874544"/>
    <w:rsid w:val="00874A94"/>
    <w:rsid w:val="00875220"/>
    <w:rsid w:val="00875C3D"/>
    <w:rsid w:val="00875E5E"/>
    <w:rsid w:val="00876885"/>
    <w:rsid w:val="0088189C"/>
    <w:rsid w:val="0088340F"/>
    <w:rsid w:val="00883E51"/>
    <w:rsid w:val="00885DEA"/>
    <w:rsid w:val="008875F3"/>
    <w:rsid w:val="008903A1"/>
    <w:rsid w:val="00891743"/>
    <w:rsid w:val="00891A9A"/>
    <w:rsid w:val="00894268"/>
    <w:rsid w:val="00894F5A"/>
    <w:rsid w:val="00895063"/>
    <w:rsid w:val="008954BB"/>
    <w:rsid w:val="008958A5"/>
    <w:rsid w:val="008969E3"/>
    <w:rsid w:val="00896AC8"/>
    <w:rsid w:val="0089729E"/>
    <w:rsid w:val="008975FC"/>
    <w:rsid w:val="008A05F6"/>
    <w:rsid w:val="008A2930"/>
    <w:rsid w:val="008A398D"/>
    <w:rsid w:val="008A588E"/>
    <w:rsid w:val="008A6C09"/>
    <w:rsid w:val="008A7933"/>
    <w:rsid w:val="008A79F4"/>
    <w:rsid w:val="008A7D62"/>
    <w:rsid w:val="008B2CC6"/>
    <w:rsid w:val="008B3C79"/>
    <w:rsid w:val="008B44BF"/>
    <w:rsid w:val="008B6825"/>
    <w:rsid w:val="008B70E3"/>
    <w:rsid w:val="008C0045"/>
    <w:rsid w:val="008C0745"/>
    <w:rsid w:val="008C0818"/>
    <w:rsid w:val="008C1A09"/>
    <w:rsid w:val="008C4274"/>
    <w:rsid w:val="008C5F37"/>
    <w:rsid w:val="008C7478"/>
    <w:rsid w:val="008C7600"/>
    <w:rsid w:val="008D0F4C"/>
    <w:rsid w:val="008D1961"/>
    <w:rsid w:val="008D58D3"/>
    <w:rsid w:val="008D7211"/>
    <w:rsid w:val="008D7250"/>
    <w:rsid w:val="008E1F3B"/>
    <w:rsid w:val="008E4191"/>
    <w:rsid w:val="008E5D0C"/>
    <w:rsid w:val="008E7064"/>
    <w:rsid w:val="008E7385"/>
    <w:rsid w:val="008E7C31"/>
    <w:rsid w:val="008E7FC1"/>
    <w:rsid w:val="008F1354"/>
    <w:rsid w:val="008F2204"/>
    <w:rsid w:val="008F2864"/>
    <w:rsid w:val="008F399A"/>
    <w:rsid w:val="008F4FAE"/>
    <w:rsid w:val="008F56E0"/>
    <w:rsid w:val="008F7932"/>
    <w:rsid w:val="00901972"/>
    <w:rsid w:val="0090366B"/>
    <w:rsid w:val="00904264"/>
    <w:rsid w:val="00904741"/>
    <w:rsid w:val="009052AA"/>
    <w:rsid w:val="0090576A"/>
    <w:rsid w:val="00905A03"/>
    <w:rsid w:val="009061E2"/>
    <w:rsid w:val="00906DF4"/>
    <w:rsid w:val="00906E6E"/>
    <w:rsid w:val="00907F02"/>
    <w:rsid w:val="00907F99"/>
    <w:rsid w:val="00910FD4"/>
    <w:rsid w:val="009121C2"/>
    <w:rsid w:val="009122B3"/>
    <w:rsid w:val="0091411E"/>
    <w:rsid w:val="00915DF9"/>
    <w:rsid w:val="00916C62"/>
    <w:rsid w:val="009221FB"/>
    <w:rsid w:val="00926CA7"/>
    <w:rsid w:val="00931988"/>
    <w:rsid w:val="00931B17"/>
    <w:rsid w:val="00931BDA"/>
    <w:rsid w:val="00932420"/>
    <w:rsid w:val="00933B05"/>
    <w:rsid w:val="009347D3"/>
    <w:rsid w:val="009349F0"/>
    <w:rsid w:val="00935F49"/>
    <w:rsid w:val="00937393"/>
    <w:rsid w:val="009403A1"/>
    <w:rsid w:val="00941589"/>
    <w:rsid w:val="00947422"/>
    <w:rsid w:val="00951E59"/>
    <w:rsid w:val="0095266A"/>
    <w:rsid w:val="009543E0"/>
    <w:rsid w:val="00954D00"/>
    <w:rsid w:val="00954ED7"/>
    <w:rsid w:val="009556CB"/>
    <w:rsid w:val="00956A58"/>
    <w:rsid w:val="00960545"/>
    <w:rsid w:val="0096080E"/>
    <w:rsid w:val="00960DEA"/>
    <w:rsid w:val="00961AE5"/>
    <w:rsid w:val="0096347F"/>
    <w:rsid w:val="00964211"/>
    <w:rsid w:val="009706D1"/>
    <w:rsid w:val="00972111"/>
    <w:rsid w:val="009728D7"/>
    <w:rsid w:val="00973147"/>
    <w:rsid w:val="00973295"/>
    <w:rsid w:val="00974514"/>
    <w:rsid w:val="00975CC1"/>
    <w:rsid w:val="00976A98"/>
    <w:rsid w:val="00976B7F"/>
    <w:rsid w:val="00977B31"/>
    <w:rsid w:val="00980DB5"/>
    <w:rsid w:val="009813A9"/>
    <w:rsid w:val="00981998"/>
    <w:rsid w:val="00981FBD"/>
    <w:rsid w:val="00982B4D"/>
    <w:rsid w:val="0098313A"/>
    <w:rsid w:val="00984B09"/>
    <w:rsid w:val="009852D1"/>
    <w:rsid w:val="00986A5F"/>
    <w:rsid w:val="00986D9F"/>
    <w:rsid w:val="0098764B"/>
    <w:rsid w:val="00987909"/>
    <w:rsid w:val="00987C6C"/>
    <w:rsid w:val="00991994"/>
    <w:rsid w:val="00992261"/>
    <w:rsid w:val="00992749"/>
    <w:rsid w:val="00992865"/>
    <w:rsid w:val="00992919"/>
    <w:rsid w:val="0099328E"/>
    <w:rsid w:val="0099378D"/>
    <w:rsid w:val="00994411"/>
    <w:rsid w:val="00994B30"/>
    <w:rsid w:val="00994CAE"/>
    <w:rsid w:val="00995698"/>
    <w:rsid w:val="009964AD"/>
    <w:rsid w:val="009A054C"/>
    <w:rsid w:val="009A067C"/>
    <w:rsid w:val="009A173C"/>
    <w:rsid w:val="009A17F9"/>
    <w:rsid w:val="009A1830"/>
    <w:rsid w:val="009A2B6F"/>
    <w:rsid w:val="009A339D"/>
    <w:rsid w:val="009A38CE"/>
    <w:rsid w:val="009A494C"/>
    <w:rsid w:val="009A4CA0"/>
    <w:rsid w:val="009A773C"/>
    <w:rsid w:val="009A7F18"/>
    <w:rsid w:val="009B1D82"/>
    <w:rsid w:val="009B3C97"/>
    <w:rsid w:val="009B43DD"/>
    <w:rsid w:val="009B4616"/>
    <w:rsid w:val="009B6384"/>
    <w:rsid w:val="009B6822"/>
    <w:rsid w:val="009B7544"/>
    <w:rsid w:val="009B77EC"/>
    <w:rsid w:val="009C009B"/>
    <w:rsid w:val="009C1208"/>
    <w:rsid w:val="009C13C4"/>
    <w:rsid w:val="009C33F3"/>
    <w:rsid w:val="009C56D0"/>
    <w:rsid w:val="009C5FBF"/>
    <w:rsid w:val="009C66C5"/>
    <w:rsid w:val="009C6798"/>
    <w:rsid w:val="009C6B02"/>
    <w:rsid w:val="009C6C81"/>
    <w:rsid w:val="009C76E3"/>
    <w:rsid w:val="009D08DC"/>
    <w:rsid w:val="009D093D"/>
    <w:rsid w:val="009D1700"/>
    <w:rsid w:val="009D1E54"/>
    <w:rsid w:val="009D36D1"/>
    <w:rsid w:val="009D3DF3"/>
    <w:rsid w:val="009D3FC5"/>
    <w:rsid w:val="009D4BA1"/>
    <w:rsid w:val="009D591F"/>
    <w:rsid w:val="009D61DA"/>
    <w:rsid w:val="009D62C8"/>
    <w:rsid w:val="009D651A"/>
    <w:rsid w:val="009D689B"/>
    <w:rsid w:val="009D7FC3"/>
    <w:rsid w:val="009E05E1"/>
    <w:rsid w:val="009E301B"/>
    <w:rsid w:val="009E32CD"/>
    <w:rsid w:val="009E3DF3"/>
    <w:rsid w:val="009E42CD"/>
    <w:rsid w:val="009E4966"/>
    <w:rsid w:val="009E51E5"/>
    <w:rsid w:val="009E52A5"/>
    <w:rsid w:val="009E5A71"/>
    <w:rsid w:val="009E5E10"/>
    <w:rsid w:val="009E60BB"/>
    <w:rsid w:val="009E62B4"/>
    <w:rsid w:val="009E6B24"/>
    <w:rsid w:val="009E7234"/>
    <w:rsid w:val="009E7617"/>
    <w:rsid w:val="009F1107"/>
    <w:rsid w:val="009F1761"/>
    <w:rsid w:val="009F2062"/>
    <w:rsid w:val="009F2285"/>
    <w:rsid w:val="009F2426"/>
    <w:rsid w:val="009F27B1"/>
    <w:rsid w:val="009F2F1C"/>
    <w:rsid w:val="009F42F0"/>
    <w:rsid w:val="009F4861"/>
    <w:rsid w:val="009F5736"/>
    <w:rsid w:val="009F65BA"/>
    <w:rsid w:val="009F6BA0"/>
    <w:rsid w:val="009F7B7E"/>
    <w:rsid w:val="00A00257"/>
    <w:rsid w:val="00A00311"/>
    <w:rsid w:val="00A027E1"/>
    <w:rsid w:val="00A04BAB"/>
    <w:rsid w:val="00A05797"/>
    <w:rsid w:val="00A063DB"/>
    <w:rsid w:val="00A06695"/>
    <w:rsid w:val="00A07580"/>
    <w:rsid w:val="00A07A02"/>
    <w:rsid w:val="00A07EB2"/>
    <w:rsid w:val="00A110DE"/>
    <w:rsid w:val="00A13184"/>
    <w:rsid w:val="00A132F0"/>
    <w:rsid w:val="00A13606"/>
    <w:rsid w:val="00A13997"/>
    <w:rsid w:val="00A13C9B"/>
    <w:rsid w:val="00A13CB3"/>
    <w:rsid w:val="00A1559A"/>
    <w:rsid w:val="00A15A8B"/>
    <w:rsid w:val="00A165D1"/>
    <w:rsid w:val="00A17103"/>
    <w:rsid w:val="00A179A3"/>
    <w:rsid w:val="00A21C81"/>
    <w:rsid w:val="00A22F49"/>
    <w:rsid w:val="00A24590"/>
    <w:rsid w:val="00A252AB"/>
    <w:rsid w:val="00A259F9"/>
    <w:rsid w:val="00A2614D"/>
    <w:rsid w:val="00A26491"/>
    <w:rsid w:val="00A277FB"/>
    <w:rsid w:val="00A30101"/>
    <w:rsid w:val="00A30134"/>
    <w:rsid w:val="00A309DF"/>
    <w:rsid w:val="00A312D8"/>
    <w:rsid w:val="00A32CED"/>
    <w:rsid w:val="00A33914"/>
    <w:rsid w:val="00A34314"/>
    <w:rsid w:val="00A3484F"/>
    <w:rsid w:val="00A35B4C"/>
    <w:rsid w:val="00A36884"/>
    <w:rsid w:val="00A3692D"/>
    <w:rsid w:val="00A36C12"/>
    <w:rsid w:val="00A36FE8"/>
    <w:rsid w:val="00A370AB"/>
    <w:rsid w:val="00A41387"/>
    <w:rsid w:val="00A416AA"/>
    <w:rsid w:val="00A41BF3"/>
    <w:rsid w:val="00A42049"/>
    <w:rsid w:val="00A422A7"/>
    <w:rsid w:val="00A428E7"/>
    <w:rsid w:val="00A42F94"/>
    <w:rsid w:val="00A431BC"/>
    <w:rsid w:val="00A44924"/>
    <w:rsid w:val="00A4529E"/>
    <w:rsid w:val="00A469AE"/>
    <w:rsid w:val="00A51485"/>
    <w:rsid w:val="00A56659"/>
    <w:rsid w:val="00A56C32"/>
    <w:rsid w:val="00A56ECF"/>
    <w:rsid w:val="00A56EE1"/>
    <w:rsid w:val="00A57731"/>
    <w:rsid w:val="00A57BB4"/>
    <w:rsid w:val="00A60C18"/>
    <w:rsid w:val="00A62A35"/>
    <w:rsid w:val="00A62CEA"/>
    <w:rsid w:val="00A62CFC"/>
    <w:rsid w:val="00A639EA"/>
    <w:rsid w:val="00A64756"/>
    <w:rsid w:val="00A64B07"/>
    <w:rsid w:val="00A64F75"/>
    <w:rsid w:val="00A6534A"/>
    <w:rsid w:val="00A67529"/>
    <w:rsid w:val="00A709EC"/>
    <w:rsid w:val="00A730A1"/>
    <w:rsid w:val="00A73797"/>
    <w:rsid w:val="00A75303"/>
    <w:rsid w:val="00A7563E"/>
    <w:rsid w:val="00A759D1"/>
    <w:rsid w:val="00A75AAC"/>
    <w:rsid w:val="00A75BEE"/>
    <w:rsid w:val="00A762BB"/>
    <w:rsid w:val="00A763CE"/>
    <w:rsid w:val="00A777B9"/>
    <w:rsid w:val="00A778D1"/>
    <w:rsid w:val="00A77A74"/>
    <w:rsid w:val="00A77D48"/>
    <w:rsid w:val="00A77E92"/>
    <w:rsid w:val="00A77F30"/>
    <w:rsid w:val="00A8157A"/>
    <w:rsid w:val="00A84073"/>
    <w:rsid w:val="00A84775"/>
    <w:rsid w:val="00A850DC"/>
    <w:rsid w:val="00A8672D"/>
    <w:rsid w:val="00A93F72"/>
    <w:rsid w:val="00A940C8"/>
    <w:rsid w:val="00A94795"/>
    <w:rsid w:val="00A94D8F"/>
    <w:rsid w:val="00A94E82"/>
    <w:rsid w:val="00A9557A"/>
    <w:rsid w:val="00A95B0C"/>
    <w:rsid w:val="00A95BF9"/>
    <w:rsid w:val="00A960BF"/>
    <w:rsid w:val="00A97957"/>
    <w:rsid w:val="00AA0625"/>
    <w:rsid w:val="00AA1837"/>
    <w:rsid w:val="00AA1CA4"/>
    <w:rsid w:val="00AA4874"/>
    <w:rsid w:val="00AA5E30"/>
    <w:rsid w:val="00AA6039"/>
    <w:rsid w:val="00AA6F2B"/>
    <w:rsid w:val="00AA71FF"/>
    <w:rsid w:val="00AA763A"/>
    <w:rsid w:val="00AA7B0E"/>
    <w:rsid w:val="00AB030A"/>
    <w:rsid w:val="00AB0C68"/>
    <w:rsid w:val="00AB1332"/>
    <w:rsid w:val="00AB1C39"/>
    <w:rsid w:val="00AB2841"/>
    <w:rsid w:val="00AB2FBE"/>
    <w:rsid w:val="00AB3012"/>
    <w:rsid w:val="00AB367D"/>
    <w:rsid w:val="00AB3842"/>
    <w:rsid w:val="00AB3BD6"/>
    <w:rsid w:val="00AB3E3D"/>
    <w:rsid w:val="00AB4B66"/>
    <w:rsid w:val="00AB753F"/>
    <w:rsid w:val="00AB7FE7"/>
    <w:rsid w:val="00AC20A5"/>
    <w:rsid w:val="00AC2E4C"/>
    <w:rsid w:val="00AC3E40"/>
    <w:rsid w:val="00AC4271"/>
    <w:rsid w:val="00AC4295"/>
    <w:rsid w:val="00AC49E8"/>
    <w:rsid w:val="00AC4A5C"/>
    <w:rsid w:val="00AC4FC0"/>
    <w:rsid w:val="00AC5BAA"/>
    <w:rsid w:val="00AC5CB4"/>
    <w:rsid w:val="00AC7511"/>
    <w:rsid w:val="00AC7CF5"/>
    <w:rsid w:val="00AD032E"/>
    <w:rsid w:val="00AD03BF"/>
    <w:rsid w:val="00AD0555"/>
    <w:rsid w:val="00AD0A0E"/>
    <w:rsid w:val="00AD0F2A"/>
    <w:rsid w:val="00AD22CE"/>
    <w:rsid w:val="00AD2B5A"/>
    <w:rsid w:val="00AD3439"/>
    <w:rsid w:val="00AD491F"/>
    <w:rsid w:val="00AD49DB"/>
    <w:rsid w:val="00AD6FD5"/>
    <w:rsid w:val="00AD7601"/>
    <w:rsid w:val="00AE04AB"/>
    <w:rsid w:val="00AE18FA"/>
    <w:rsid w:val="00AE264B"/>
    <w:rsid w:val="00AE3A67"/>
    <w:rsid w:val="00AE7B85"/>
    <w:rsid w:val="00AF0FB2"/>
    <w:rsid w:val="00AF1270"/>
    <w:rsid w:val="00AF1372"/>
    <w:rsid w:val="00AF1508"/>
    <w:rsid w:val="00AF1C5A"/>
    <w:rsid w:val="00AF1E83"/>
    <w:rsid w:val="00AF209C"/>
    <w:rsid w:val="00AF30C1"/>
    <w:rsid w:val="00AF3450"/>
    <w:rsid w:val="00AF3727"/>
    <w:rsid w:val="00AF3C0F"/>
    <w:rsid w:val="00AF6E8C"/>
    <w:rsid w:val="00B00195"/>
    <w:rsid w:val="00B013CF"/>
    <w:rsid w:val="00B02236"/>
    <w:rsid w:val="00B025AA"/>
    <w:rsid w:val="00B03344"/>
    <w:rsid w:val="00B03432"/>
    <w:rsid w:val="00B04761"/>
    <w:rsid w:val="00B04B5D"/>
    <w:rsid w:val="00B0615D"/>
    <w:rsid w:val="00B06E13"/>
    <w:rsid w:val="00B06F63"/>
    <w:rsid w:val="00B072B0"/>
    <w:rsid w:val="00B109CB"/>
    <w:rsid w:val="00B10B68"/>
    <w:rsid w:val="00B10C04"/>
    <w:rsid w:val="00B11E28"/>
    <w:rsid w:val="00B12FFD"/>
    <w:rsid w:val="00B13251"/>
    <w:rsid w:val="00B1339F"/>
    <w:rsid w:val="00B13EEF"/>
    <w:rsid w:val="00B14032"/>
    <w:rsid w:val="00B1493C"/>
    <w:rsid w:val="00B1567B"/>
    <w:rsid w:val="00B15CDF"/>
    <w:rsid w:val="00B169E7"/>
    <w:rsid w:val="00B218A9"/>
    <w:rsid w:val="00B22967"/>
    <w:rsid w:val="00B229B5"/>
    <w:rsid w:val="00B23A7E"/>
    <w:rsid w:val="00B240EC"/>
    <w:rsid w:val="00B24288"/>
    <w:rsid w:val="00B25BD3"/>
    <w:rsid w:val="00B26BA3"/>
    <w:rsid w:val="00B26FCB"/>
    <w:rsid w:val="00B30884"/>
    <w:rsid w:val="00B31B16"/>
    <w:rsid w:val="00B32C64"/>
    <w:rsid w:val="00B332B4"/>
    <w:rsid w:val="00B341F1"/>
    <w:rsid w:val="00B36858"/>
    <w:rsid w:val="00B376F1"/>
    <w:rsid w:val="00B4084A"/>
    <w:rsid w:val="00B41577"/>
    <w:rsid w:val="00B42626"/>
    <w:rsid w:val="00B43370"/>
    <w:rsid w:val="00B4337A"/>
    <w:rsid w:val="00B43859"/>
    <w:rsid w:val="00B448C8"/>
    <w:rsid w:val="00B44A4B"/>
    <w:rsid w:val="00B45E8A"/>
    <w:rsid w:val="00B45FEC"/>
    <w:rsid w:val="00B4711C"/>
    <w:rsid w:val="00B50251"/>
    <w:rsid w:val="00B508A1"/>
    <w:rsid w:val="00B51546"/>
    <w:rsid w:val="00B52CCE"/>
    <w:rsid w:val="00B532BA"/>
    <w:rsid w:val="00B54186"/>
    <w:rsid w:val="00B54C67"/>
    <w:rsid w:val="00B564C2"/>
    <w:rsid w:val="00B56E95"/>
    <w:rsid w:val="00B57064"/>
    <w:rsid w:val="00B6057B"/>
    <w:rsid w:val="00B610C5"/>
    <w:rsid w:val="00B61280"/>
    <w:rsid w:val="00B620A2"/>
    <w:rsid w:val="00B62A90"/>
    <w:rsid w:val="00B630B3"/>
    <w:rsid w:val="00B630BF"/>
    <w:rsid w:val="00B63953"/>
    <w:rsid w:val="00B63D8D"/>
    <w:rsid w:val="00B6403D"/>
    <w:rsid w:val="00B64976"/>
    <w:rsid w:val="00B65C95"/>
    <w:rsid w:val="00B6661D"/>
    <w:rsid w:val="00B6792F"/>
    <w:rsid w:val="00B67E19"/>
    <w:rsid w:val="00B715A1"/>
    <w:rsid w:val="00B71806"/>
    <w:rsid w:val="00B7206F"/>
    <w:rsid w:val="00B723AB"/>
    <w:rsid w:val="00B72CBD"/>
    <w:rsid w:val="00B73350"/>
    <w:rsid w:val="00B73546"/>
    <w:rsid w:val="00B738B0"/>
    <w:rsid w:val="00B73ABB"/>
    <w:rsid w:val="00B74B55"/>
    <w:rsid w:val="00B759F8"/>
    <w:rsid w:val="00B7682E"/>
    <w:rsid w:val="00B76E3E"/>
    <w:rsid w:val="00B7726A"/>
    <w:rsid w:val="00B80707"/>
    <w:rsid w:val="00B80854"/>
    <w:rsid w:val="00B80F86"/>
    <w:rsid w:val="00B81243"/>
    <w:rsid w:val="00B81A26"/>
    <w:rsid w:val="00B81D18"/>
    <w:rsid w:val="00B82CBC"/>
    <w:rsid w:val="00B82F64"/>
    <w:rsid w:val="00B854B6"/>
    <w:rsid w:val="00B85AC2"/>
    <w:rsid w:val="00B85B86"/>
    <w:rsid w:val="00B87A34"/>
    <w:rsid w:val="00B91023"/>
    <w:rsid w:val="00B91046"/>
    <w:rsid w:val="00B92F9A"/>
    <w:rsid w:val="00B935E7"/>
    <w:rsid w:val="00B93F25"/>
    <w:rsid w:val="00B94259"/>
    <w:rsid w:val="00B9443C"/>
    <w:rsid w:val="00B95E26"/>
    <w:rsid w:val="00B95FCD"/>
    <w:rsid w:val="00B968F5"/>
    <w:rsid w:val="00B97F11"/>
    <w:rsid w:val="00BA0E0A"/>
    <w:rsid w:val="00BA1D39"/>
    <w:rsid w:val="00BA20FD"/>
    <w:rsid w:val="00BA23E6"/>
    <w:rsid w:val="00BA2838"/>
    <w:rsid w:val="00BA303C"/>
    <w:rsid w:val="00BA3B64"/>
    <w:rsid w:val="00BA4CD3"/>
    <w:rsid w:val="00BA61AA"/>
    <w:rsid w:val="00BB1B3B"/>
    <w:rsid w:val="00BB280F"/>
    <w:rsid w:val="00BB4566"/>
    <w:rsid w:val="00BB4693"/>
    <w:rsid w:val="00BB4FB4"/>
    <w:rsid w:val="00BB7890"/>
    <w:rsid w:val="00BC0347"/>
    <w:rsid w:val="00BC0E8A"/>
    <w:rsid w:val="00BC2DBB"/>
    <w:rsid w:val="00BC30E4"/>
    <w:rsid w:val="00BC4E51"/>
    <w:rsid w:val="00BC511D"/>
    <w:rsid w:val="00BC603A"/>
    <w:rsid w:val="00BC6303"/>
    <w:rsid w:val="00BC7107"/>
    <w:rsid w:val="00BC7371"/>
    <w:rsid w:val="00BC7481"/>
    <w:rsid w:val="00BC7B35"/>
    <w:rsid w:val="00BD057E"/>
    <w:rsid w:val="00BD1E6A"/>
    <w:rsid w:val="00BD3120"/>
    <w:rsid w:val="00BD31BC"/>
    <w:rsid w:val="00BD4313"/>
    <w:rsid w:val="00BD6545"/>
    <w:rsid w:val="00BD720E"/>
    <w:rsid w:val="00BD7E26"/>
    <w:rsid w:val="00BE2DC9"/>
    <w:rsid w:val="00BE2EEB"/>
    <w:rsid w:val="00BE2FCB"/>
    <w:rsid w:val="00BE30D5"/>
    <w:rsid w:val="00BE4ED7"/>
    <w:rsid w:val="00BE4F41"/>
    <w:rsid w:val="00BE5DC5"/>
    <w:rsid w:val="00BE705E"/>
    <w:rsid w:val="00BE70F5"/>
    <w:rsid w:val="00BE7282"/>
    <w:rsid w:val="00BE73FC"/>
    <w:rsid w:val="00BE7630"/>
    <w:rsid w:val="00BF096E"/>
    <w:rsid w:val="00BF0A1F"/>
    <w:rsid w:val="00BF0CDC"/>
    <w:rsid w:val="00BF1F21"/>
    <w:rsid w:val="00BF31A8"/>
    <w:rsid w:val="00BF3AE2"/>
    <w:rsid w:val="00BF6CED"/>
    <w:rsid w:val="00BF75DA"/>
    <w:rsid w:val="00C02715"/>
    <w:rsid w:val="00C030C0"/>
    <w:rsid w:val="00C03401"/>
    <w:rsid w:val="00C0378A"/>
    <w:rsid w:val="00C0391D"/>
    <w:rsid w:val="00C0415A"/>
    <w:rsid w:val="00C05F0F"/>
    <w:rsid w:val="00C07E8B"/>
    <w:rsid w:val="00C11E51"/>
    <w:rsid w:val="00C1307E"/>
    <w:rsid w:val="00C1714F"/>
    <w:rsid w:val="00C23655"/>
    <w:rsid w:val="00C2406F"/>
    <w:rsid w:val="00C24F7F"/>
    <w:rsid w:val="00C251F2"/>
    <w:rsid w:val="00C25FF2"/>
    <w:rsid w:val="00C2674F"/>
    <w:rsid w:val="00C27BBB"/>
    <w:rsid w:val="00C30588"/>
    <w:rsid w:val="00C31C1F"/>
    <w:rsid w:val="00C32232"/>
    <w:rsid w:val="00C32FB2"/>
    <w:rsid w:val="00C33CBD"/>
    <w:rsid w:val="00C347E1"/>
    <w:rsid w:val="00C35231"/>
    <w:rsid w:val="00C355D4"/>
    <w:rsid w:val="00C36703"/>
    <w:rsid w:val="00C40911"/>
    <w:rsid w:val="00C42D90"/>
    <w:rsid w:val="00C43E46"/>
    <w:rsid w:val="00C44C6C"/>
    <w:rsid w:val="00C45013"/>
    <w:rsid w:val="00C4580D"/>
    <w:rsid w:val="00C45881"/>
    <w:rsid w:val="00C47AA7"/>
    <w:rsid w:val="00C50120"/>
    <w:rsid w:val="00C50D82"/>
    <w:rsid w:val="00C50F19"/>
    <w:rsid w:val="00C51DEE"/>
    <w:rsid w:val="00C532BA"/>
    <w:rsid w:val="00C54D90"/>
    <w:rsid w:val="00C54E67"/>
    <w:rsid w:val="00C55089"/>
    <w:rsid w:val="00C55D15"/>
    <w:rsid w:val="00C5624C"/>
    <w:rsid w:val="00C570E4"/>
    <w:rsid w:val="00C57462"/>
    <w:rsid w:val="00C57B81"/>
    <w:rsid w:val="00C60236"/>
    <w:rsid w:val="00C61894"/>
    <w:rsid w:val="00C61D2F"/>
    <w:rsid w:val="00C6248E"/>
    <w:rsid w:val="00C62D02"/>
    <w:rsid w:val="00C638DE"/>
    <w:rsid w:val="00C63D02"/>
    <w:rsid w:val="00C64903"/>
    <w:rsid w:val="00C651B5"/>
    <w:rsid w:val="00C652F2"/>
    <w:rsid w:val="00C7041D"/>
    <w:rsid w:val="00C71010"/>
    <w:rsid w:val="00C71CEC"/>
    <w:rsid w:val="00C72970"/>
    <w:rsid w:val="00C735D8"/>
    <w:rsid w:val="00C74705"/>
    <w:rsid w:val="00C7627C"/>
    <w:rsid w:val="00C76480"/>
    <w:rsid w:val="00C81A80"/>
    <w:rsid w:val="00C835F1"/>
    <w:rsid w:val="00C837BF"/>
    <w:rsid w:val="00C84D9A"/>
    <w:rsid w:val="00C84E73"/>
    <w:rsid w:val="00C853A2"/>
    <w:rsid w:val="00C86753"/>
    <w:rsid w:val="00C86E99"/>
    <w:rsid w:val="00C876BE"/>
    <w:rsid w:val="00C87755"/>
    <w:rsid w:val="00C903F0"/>
    <w:rsid w:val="00C90CFD"/>
    <w:rsid w:val="00C913BF"/>
    <w:rsid w:val="00C924A8"/>
    <w:rsid w:val="00C9465B"/>
    <w:rsid w:val="00C9673F"/>
    <w:rsid w:val="00C9679C"/>
    <w:rsid w:val="00C97158"/>
    <w:rsid w:val="00CA003E"/>
    <w:rsid w:val="00CA00A2"/>
    <w:rsid w:val="00CA154B"/>
    <w:rsid w:val="00CA1573"/>
    <w:rsid w:val="00CA1CAF"/>
    <w:rsid w:val="00CA2942"/>
    <w:rsid w:val="00CA37E1"/>
    <w:rsid w:val="00CA3DA6"/>
    <w:rsid w:val="00CA3FCE"/>
    <w:rsid w:val="00CA42C4"/>
    <w:rsid w:val="00CA6AFC"/>
    <w:rsid w:val="00CA6F13"/>
    <w:rsid w:val="00CB11C5"/>
    <w:rsid w:val="00CB1D45"/>
    <w:rsid w:val="00CB2EB9"/>
    <w:rsid w:val="00CB38E1"/>
    <w:rsid w:val="00CB3C61"/>
    <w:rsid w:val="00CB4500"/>
    <w:rsid w:val="00CB584C"/>
    <w:rsid w:val="00CB58B8"/>
    <w:rsid w:val="00CB6DA3"/>
    <w:rsid w:val="00CC120A"/>
    <w:rsid w:val="00CC146B"/>
    <w:rsid w:val="00CC1DD6"/>
    <w:rsid w:val="00CC3466"/>
    <w:rsid w:val="00CC3B10"/>
    <w:rsid w:val="00CC4B88"/>
    <w:rsid w:val="00CC6DA4"/>
    <w:rsid w:val="00CC7EF8"/>
    <w:rsid w:val="00CD0642"/>
    <w:rsid w:val="00CD0844"/>
    <w:rsid w:val="00CD0EF4"/>
    <w:rsid w:val="00CD1215"/>
    <w:rsid w:val="00CD1912"/>
    <w:rsid w:val="00CD1D9A"/>
    <w:rsid w:val="00CD6EB2"/>
    <w:rsid w:val="00CD722B"/>
    <w:rsid w:val="00CE10BD"/>
    <w:rsid w:val="00CE282F"/>
    <w:rsid w:val="00CE2830"/>
    <w:rsid w:val="00CE2854"/>
    <w:rsid w:val="00CE49EE"/>
    <w:rsid w:val="00CE5219"/>
    <w:rsid w:val="00CE6153"/>
    <w:rsid w:val="00CE6335"/>
    <w:rsid w:val="00CE693A"/>
    <w:rsid w:val="00CE7F76"/>
    <w:rsid w:val="00CF1741"/>
    <w:rsid w:val="00CF579A"/>
    <w:rsid w:val="00CF5CE7"/>
    <w:rsid w:val="00CF6CFF"/>
    <w:rsid w:val="00CF78F3"/>
    <w:rsid w:val="00CF7914"/>
    <w:rsid w:val="00D00045"/>
    <w:rsid w:val="00D002D1"/>
    <w:rsid w:val="00D003FB"/>
    <w:rsid w:val="00D010D2"/>
    <w:rsid w:val="00D030A1"/>
    <w:rsid w:val="00D05004"/>
    <w:rsid w:val="00D05D96"/>
    <w:rsid w:val="00D06341"/>
    <w:rsid w:val="00D06AB4"/>
    <w:rsid w:val="00D077A0"/>
    <w:rsid w:val="00D07A76"/>
    <w:rsid w:val="00D10852"/>
    <w:rsid w:val="00D14102"/>
    <w:rsid w:val="00D14CC0"/>
    <w:rsid w:val="00D17071"/>
    <w:rsid w:val="00D171E4"/>
    <w:rsid w:val="00D21165"/>
    <w:rsid w:val="00D212F6"/>
    <w:rsid w:val="00D2172C"/>
    <w:rsid w:val="00D2252C"/>
    <w:rsid w:val="00D22A9B"/>
    <w:rsid w:val="00D22EB2"/>
    <w:rsid w:val="00D23D03"/>
    <w:rsid w:val="00D23FC0"/>
    <w:rsid w:val="00D24C48"/>
    <w:rsid w:val="00D255A8"/>
    <w:rsid w:val="00D26670"/>
    <w:rsid w:val="00D269CC"/>
    <w:rsid w:val="00D26F08"/>
    <w:rsid w:val="00D27018"/>
    <w:rsid w:val="00D27FC9"/>
    <w:rsid w:val="00D3085C"/>
    <w:rsid w:val="00D316A6"/>
    <w:rsid w:val="00D3197D"/>
    <w:rsid w:val="00D31C6B"/>
    <w:rsid w:val="00D32D2F"/>
    <w:rsid w:val="00D33149"/>
    <w:rsid w:val="00D33A19"/>
    <w:rsid w:val="00D33A4B"/>
    <w:rsid w:val="00D33A5C"/>
    <w:rsid w:val="00D33AC5"/>
    <w:rsid w:val="00D33B2E"/>
    <w:rsid w:val="00D33FC3"/>
    <w:rsid w:val="00D34987"/>
    <w:rsid w:val="00D34FB8"/>
    <w:rsid w:val="00D351EE"/>
    <w:rsid w:val="00D35ED4"/>
    <w:rsid w:val="00D372B2"/>
    <w:rsid w:val="00D41CAF"/>
    <w:rsid w:val="00D4205A"/>
    <w:rsid w:val="00D4322C"/>
    <w:rsid w:val="00D43DEF"/>
    <w:rsid w:val="00D449DC"/>
    <w:rsid w:val="00D45951"/>
    <w:rsid w:val="00D47A90"/>
    <w:rsid w:val="00D51CF0"/>
    <w:rsid w:val="00D51F7E"/>
    <w:rsid w:val="00D53205"/>
    <w:rsid w:val="00D53B4F"/>
    <w:rsid w:val="00D54219"/>
    <w:rsid w:val="00D543C8"/>
    <w:rsid w:val="00D545E6"/>
    <w:rsid w:val="00D54BC0"/>
    <w:rsid w:val="00D54EA2"/>
    <w:rsid w:val="00D552FB"/>
    <w:rsid w:val="00D55BF5"/>
    <w:rsid w:val="00D577CA"/>
    <w:rsid w:val="00D61D03"/>
    <w:rsid w:val="00D620FF"/>
    <w:rsid w:val="00D6248B"/>
    <w:rsid w:val="00D625CC"/>
    <w:rsid w:val="00D6435B"/>
    <w:rsid w:val="00D654E9"/>
    <w:rsid w:val="00D6687C"/>
    <w:rsid w:val="00D67537"/>
    <w:rsid w:val="00D67AE2"/>
    <w:rsid w:val="00D7034F"/>
    <w:rsid w:val="00D72285"/>
    <w:rsid w:val="00D73691"/>
    <w:rsid w:val="00D73D6D"/>
    <w:rsid w:val="00D7406D"/>
    <w:rsid w:val="00D7429E"/>
    <w:rsid w:val="00D748CB"/>
    <w:rsid w:val="00D74EEE"/>
    <w:rsid w:val="00D764D7"/>
    <w:rsid w:val="00D7683F"/>
    <w:rsid w:val="00D77A41"/>
    <w:rsid w:val="00D804FA"/>
    <w:rsid w:val="00D805BC"/>
    <w:rsid w:val="00D8110B"/>
    <w:rsid w:val="00D817B0"/>
    <w:rsid w:val="00D81A43"/>
    <w:rsid w:val="00D82345"/>
    <w:rsid w:val="00D8259F"/>
    <w:rsid w:val="00D838F0"/>
    <w:rsid w:val="00D8427B"/>
    <w:rsid w:val="00D84639"/>
    <w:rsid w:val="00D84797"/>
    <w:rsid w:val="00D84997"/>
    <w:rsid w:val="00D84D39"/>
    <w:rsid w:val="00D84FF4"/>
    <w:rsid w:val="00D87768"/>
    <w:rsid w:val="00D90E46"/>
    <w:rsid w:val="00D915DC"/>
    <w:rsid w:val="00D92547"/>
    <w:rsid w:val="00D92E5E"/>
    <w:rsid w:val="00D94910"/>
    <w:rsid w:val="00D9532B"/>
    <w:rsid w:val="00D96246"/>
    <w:rsid w:val="00D9650C"/>
    <w:rsid w:val="00D96799"/>
    <w:rsid w:val="00D97526"/>
    <w:rsid w:val="00D97CB5"/>
    <w:rsid w:val="00D97EC6"/>
    <w:rsid w:val="00DA1963"/>
    <w:rsid w:val="00DA1E0E"/>
    <w:rsid w:val="00DA23BB"/>
    <w:rsid w:val="00DA2FBC"/>
    <w:rsid w:val="00DA336B"/>
    <w:rsid w:val="00DA6446"/>
    <w:rsid w:val="00DA7323"/>
    <w:rsid w:val="00DB1610"/>
    <w:rsid w:val="00DB1CDD"/>
    <w:rsid w:val="00DB1E67"/>
    <w:rsid w:val="00DB3905"/>
    <w:rsid w:val="00DB3BEE"/>
    <w:rsid w:val="00DB6550"/>
    <w:rsid w:val="00DB68D9"/>
    <w:rsid w:val="00DC0CEB"/>
    <w:rsid w:val="00DC16A9"/>
    <w:rsid w:val="00DC2110"/>
    <w:rsid w:val="00DC2907"/>
    <w:rsid w:val="00DC2B96"/>
    <w:rsid w:val="00DC300B"/>
    <w:rsid w:val="00DC3BF1"/>
    <w:rsid w:val="00DC4A88"/>
    <w:rsid w:val="00DC5F1C"/>
    <w:rsid w:val="00DC6C65"/>
    <w:rsid w:val="00DC6FD4"/>
    <w:rsid w:val="00DD162B"/>
    <w:rsid w:val="00DD243B"/>
    <w:rsid w:val="00DD2BC3"/>
    <w:rsid w:val="00DD46FE"/>
    <w:rsid w:val="00DD5676"/>
    <w:rsid w:val="00DD5CBF"/>
    <w:rsid w:val="00DD5E3E"/>
    <w:rsid w:val="00DD6E1D"/>
    <w:rsid w:val="00DD6E32"/>
    <w:rsid w:val="00DD6F13"/>
    <w:rsid w:val="00DD7CDA"/>
    <w:rsid w:val="00DE0677"/>
    <w:rsid w:val="00DE3346"/>
    <w:rsid w:val="00DE44F9"/>
    <w:rsid w:val="00DE5976"/>
    <w:rsid w:val="00DE6D89"/>
    <w:rsid w:val="00DE75E8"/>
    <w:rsid w:val="00DF1025"/>
    <w:rsid w:val="00DF15C9"/>
    <w:rsid w:val="00DF26C2"/>
    <w:rsid w:val="00DF4DD8"/>
    <w:rsid w:val="00DF4EC3"/>
    <w:rsid w:val="00DF686C"/>
    <w:rsid w:val="00DF69D9"/>
    <w:rsid w:val="00DF6A8F"/>
    <w:rsid w:val="00DF73EB"/>
    <w:rsid w:val="00DF7B04"/>
    <w:rsid w:val="00E00A5B"/>
    <w:rsid w:val="00E01A89"/>
    <w:rsid w:val="00E030EE"/>
    <w:rsid w:val="00E03CE3"/>
    <w:rsid w:val="00E048CA"/>
    <w:rsid w:val="00E05F5C"/>
    <w:rsid w:val="00E06DF5"/>
    <w:rsid w:val="00E105BA"/>
    <w:rsid w:val="00E1263F"/>
    <w:rsid w:val="00E127F9"/>
    <w:rsid w:val="00E12DAC"/>
    <w:rsid w:val="00E1345B"/>
    <w:rsid w:val="00E14DDE"/>
    <w:rsid w:val="00E17A45"/>
    <w:rsid w:val="00E17E64"/>
    <w:rsid w:val="00E207F8"/>
    <w:rsid w:val="00E20EC5"/>
    <w:rsid w:val="00E20F01"/>
    <w:rsid w:val="00E2173F"/>
    <w:rsid w:val="00E21879"/>
    <w:rsid w:val="00E2206F"/>
    <w:rsid w:val="00E22367"/>
    <w:rsid w:val="00E22584"/>
    <w:rsid w:val="00E225A9"/>
    <w:rsid w:val="00E22F9B"/>
    <w:rsid w:val="00E23224"/>
    <w:rsid w:val="00E232A8"/>
    <w:rsid w:val="00E23E7F"/>
    <w:rsid w:val="00E2539D"/>
    <w:rsid w:val="00E2600A"/>
    <w:rsid w:val="00E26B0D"/>
    <w:rsid w:val="00E27600"/>
    <w:rsid w:val="00E3079F"/>
    <w:rsid w:val="00E312B7"/>
    <w:rsid w:val="00E31891"/>
    <w:rsid w:val="00E31ED9"/>
    <w:rsid w:val="00E32450"/>
    <w:rsid w:val="00E32CCC"/>
    <w:rsid w:val="00E345D3"/>
    <w:rsid w:val="00E34DC5"/>
    <w:rsid w:val="00E35845"/>
    <w:rsid w:val="00E35D9D"/>
    <w:rsid w:val="00E360D4"/>
    <w:rsid w:val="00E3679F"/>
    <w:rsid w:val="00E37A15"/>
    <w:rsid w:val="00E401D3"/>
    <w:rsid w:val="00E434A4"/>
    <w:rsid w:val="00E43D24"/>
    <w:rsid w:val="00E43FC0"/>
    <w:rsid w:val="00E4523C"/>
    <w:rsid w:val="00E45477"/>
    <w:rsid w:val="00E466FF"/>
    <w:rsid w:val="00E46A57"/>
    <w:rsid w:val="00E46F2A"/>
    <w:rsid w:val="00E472ED"/>
    <w:rsid w:val="00E51BD7"/>
    <w:rsid w:val="00E51CA1"/>
    <w:rsid w:val="00E536D8"/>
    <w:rsid w:val="00E53A0D"/>
    <w:rsid w:val="00E53F21"/>
    <w:rsid w:val="00E55A64"/>
    <w:rsid w:val="00E56ECE"/>
    <w:rsid w:val="00E57750"/>
    <w:rsid w:val="00E57C39"/>
    <w:rsid w:val="00E57C61"/>
    <w:rsid w:val="00E57E94"/>
    <w:rsid w:val="00E57FAB"/>
    <w:rsid w:val="00E60737"/>
    <w:rsid w:val="00E61956"/>
    <w:rsid w:val="00E622C7"/>
    <w:rsid w:val="00E644E4"/>
    <w:rsid w:val="00E646F7"/>
    <w:rsid w:val="00E66997"/>
    <w:rsid w:val="00E67D56"/>
    <w:rsid w:val="00E70A9E"/>
    <w:rsid w:val="00E74FA9"/>
    <w:rsid w:val="00E751C8"/>
    <w:rsid w:val="00E752BC"/>
    <w:rsid w:val="00E75945"/>
    <w:rsid w:val="00E763FA"/>
    <w:rsid w:val="00E76DD4"/>
    <w:rsid w:val="00E8015F"/>
    <w:rsid w:val="00E80578"/>
    <w:rsid w:val="00E81F67"/>
    <w:rsid w:val="00E8540B"/>
    <w:rsid w:val="00E86F7D"/>
    <w:rsid w:val="00E871BA"/>
    <w:rsid w:val="00E872D8"/>
    <w:rsid w:val="00E8796D"/>
    <w:rsid w:val="00E91C2F"/>
    <w:rsid w:val="00E92A54"/>
    <w:rsid w:val="00E92FC8"/>
    <w:rsid w:val="00E942FB"/>
    <w:rsid w:val="00E9441E"/>
    <w:rsid w:val="00E94998"/>
    <w:rsid w:val="00E94C5D"/>
    <w:rsid w:val="00E94F6C"/>
    <w:rsid w:val="00E95949"/>
    <w:rsid w:val="00E95AC0"/>
    <w:rsid w:val="00E96192"/>
    <w:rsid w:val="00E96CDA"/>
    <w:rsid w:val="00EA5980"/>
    <w:rsid w:val="00EA657D"/>
    <w:rsid w:val="00EA661A"/>
    <w:rsid w:val="00EA7B4F"/>
    <w:rsid w:val="00EA7B5D"/>
    <w:rsid w:val="00EB0B00"/>
    <w:rsid w:val="00EB181A"/>
    <w:rsid w:val="00EB1CA2"/>
    <w:rsid w:val="00EB2068"/>
    <w:rsid w:val="00EB2294"/>
    <w:rsid w:val="00EB4605"/>
    <w:rsid w:val="00EB4C47"/>
    <w:rsid w:val="00EB4E44"/>
    <w:rsid w:val="00EB5472"/>
    <w:rsid w:val="00EB5B91"/>
    <w:rsid w:val="00EB7619"/>
    <w:rsid w:val="00EB7D16"/>
    <w:rsid w:val="00EC0656"/>
    <w:rsid w:val="00EC09BF"/>
    <w:rsid w:val="00EC0A57"/>
    <w:rsid w:val="00EC132D"/>
    <w:rsid w:val="00EC1DD6"/>
    <w:rsid w:val="00EC252B"/>
    <w:rsid w:val="00EC2B54"/>
    <w:rsid w:val="00EC3051"/>
    <w:rsid w:val="00EC39F2"/>
    <w:rsid w:val="00EC4026"/>
    <w:rsid w:val="00EC507D"/>
    <w:rsid w:val="00EC6BA8"/>
    <w:rsid w:val="00EC76C8"/>
    <w:rsid w:val="00ED30B0"/>
    <w:rsid w:val="00ED3512"/>
    <w:rsid w:val="00ED3D7E"/>
    <w:rsid w:val="00ED4008"/>
    <w:rsid w:val="00ED4030"/>
    <w:rsid w:val="00ED48FD"/>
    <w:rsid w:val="00ED5668"/>
    <w:rsid w:val="00ED687D"/>
    <w:rsid w:val="00ED6B8A"/>
    <w:rsid w:val="00ED6D5A"/>
    <w:rsid w:val="00ED6FCF"/>
    <w:rsid w:val="00ED772B"/>
    <w:rsid w:val="00EE141E"/>
    <w:rsid w:val="00EE15BA"/>
    <w:rsid w:val="00EE2AE3"/>
    <w:rsid w:val="00EE2DC8"/>
    <w:rsid w:val="00EE4E3B"/>
    <w:rsid w:val="00EE50B8"/>
    <w:rsid w:val="00EE5643"/>
    <w:rsid w:val="00EE5833"/>
    <w:rsid w:val="00EE5F9E"/>
    <w:rsid w:val="00EE7A18"/>
    <w:rsid w:val="00EF087F"/>
    <w:rsid w:val="00EF1950"/>
    <w:rsid w:val="00EF19A8"/>
    <w:rsid w:val="00EF1DDA"/>
    <w:rsid w:val="00EF23A4"/>
    <w:rsid w:val="00EF28EB"/>
    <w:rsid w:val="00EF41CC"/>
    <w:rsid w:val="00EF4C45"/>
    <w:rsid w:val="00EF76F4"/>
    <w:rsid w:val="00EF7CE3"/>
    <w:rsid w:val="00F0144F"/>
    <w:rsid w:val="00F015AC"/>
    <w:rsid w:val="00F01A7C"/>
    <w:rsid w:val="00F01F89"/>
    <w:rsid w:val="00F0298D"/>
    <w:rsid w:val="00F0379B"/>
    <w:rsid w:val="00F043FB"/>
    <w:rsid w:val="00F04482"/>
    <w:rsid w:val="00F052FA"/>
    <w:rsid w:val="00F05D87"/>
    <w:rsid w:val="00F0672F"/>
    <w:rsid w:val="00F07617"/>
    <w:rsid w:val="00F10E1F"/>
    <w:rsid w:val="00F116E7"/>
    <w:rsid w:val="00F124F0"/>
    <w:rsid w:val="00F14712"/>
    <w:rsid w:val="00F1530D"/>
    <w:rsid w:val="00F153F7"/>
    <w:rsid w:val="00F159ED"/>
    <w:rsid w:val="00F15A7F"/>
    <w:rsid w:val="00F16B6F"/>
    <w:rsid w:val="00F174B2"/>
    <w:rsid w:val="00F23E8D"/>
    <w:rsid w:val="00F26962"/>
    <w:rsid w:val="00F27537"/>
    <w:rsid w:val="00F27618"/>
    <w:rsid w:val="00F31201"/>
    <w:rsid w:val="00F314E7"/>
    <w:rsid w:val="00F31FDA"/>
    <w:rsid w:val="00F32AB3"/>
    <w:rsid w:val="00F32B9A"/>
    <w:rsid w:val="00F33865"/>
    <w:rsid w:val="00F356BE"/>
    <w:rsid w:val="00F36353"/>
    <w:rsid w:val="00F37E42"/>
    <w:rsid w:val="00F37FD9"/>
    <w:rsid w:val="00F4024A"/>
    <w:rsid w:val="00F40327"/>
    <w:rsid w:val="00F4056C"/>
    <w:rsid w:val="00F41719"/>
    <w:rsid w:val="00F421BB"/>
    <w:rsid w:val="00F42411"/>
    <w:rsid w:val="00F42D91"/>
    <w:rsid w:val="00F42E06"/>
    <w:rsid w:val="00F44421"/>
    <w:rsid w:val="00F44724"/>
    <w:rsid w:val="00F44F8D"/>
    <w:rsid w:val="00F457B8"/>
    <w:rsid w:val="00F4592B"/>
    <w:rsid w:val="00F46F71"/>
    <w:rsid w:val="00F5090F"/>
    <w:rsid w:val="00F52BF1"/>
    <w:rsid w:val="00F5300F"/>
    <w:rsid w:val="00F55F2B"/>
    <w:rsid w:val="00F57D3B"/>
    <w:rsid w:val="00F60169"/>
    <w:rsid w:val="00F6039F"/>
    <w:rsid w:val="00F60BAC"/>
    <w:rsid w:val="00F6378B"/>
    <w:rsid w:val="00F63A62"/>
    <w:rsid w:val="00F64338"/>
    <w:rsid w:val="00F64D01"/>
    <w:rsid w:val="00F65622"/>
    <w:rsid w:val="00F66BC5"/>
    <w:rsid w:val="00F66EA3"/>
    <w:rsid w:val="00F70A52"/>
    <w:rsid w:val="00F70D57"/>
    <w:rsid w:val="00F71204"/>
    <w:rsid w:val="00F71A2A"/>
    <w:rsid w:val="00F721CE"/>
    <w:rsid w:val="00F72C12"/>
    <w:rsid w:val="00F7352E"/>
    <w:rsid w:val="00F73736"/>
    <w:rsid w:val="00F7421D"/>
    <w:rsid w:val="00F7522B"/>
    <w:rsid w:val="00F75F9A"/>
    <w:rsid w:val="00F7605A"/>
    <w:rsid w:val="00F767D2"/>
    <w:rsid w:val="00F770C5"/>
    <w:rsid w:val="00F80131"/>
    <w:rsid w:val="00F84AD6"/>
    <w:rsid w:val="00F84DEA"/>
    <w:rsid w:val="00F85194"/>
    <w:rsid w:val="00F85CC8"/>
    <w:rsid w:val="00F86C59"/>
    <w:rsid w:val="00F90CC3"/>
    <w:rsid w:val="00F914CD"/>
    <w:rsid w:val="00F91BF4"/>
    <w:rsid w:val="00F92019"/>
    <w:rsid w:val="00F92415"/>
    <w:rsid w:val="00F92ACB"/>
    <w:rsid w:val="00F931DB"/>
    <w:rsid w:val="00F93397"/>
    <w:rsid w:val="00F94279"/>
    <w:rsid w:val="00F94B32"/>
    <w:rsid w:val="00F95492"/>
    <w:rsid w:val="00F954CD"/>
    <w:rsid w:val="00F95742"/>
    <w:rsid w:val="00F95FED"/>
    <w:rsid w:val="00F96352"/>
    <w:rsid w:val="00F96720"/>
    <w:rsid w:val="00F979D3"/>
    <w:rsid w:val="00FA0B79"/>
    <w:rsid w:val="00FA0D9E"/>
    <w:rsid w:val="00FA170F"/>
    <w:rsid w:val="00FA244C"/>
    <w:rsid w:val="00FA2D21"/>
    <w:rsid w:val="00FA44EB"/>
    <w:rsid w:val="00FA5B07"/>
    <w:rsid w:val="00FA5B41"/>
    <w:rsid w:val="00FA62B3"/>
    <w:rsid w:val="00FA6E81"/>
    <w:rsid w:val="00FA7192"/>
    <w:rsid w:val="00FA74B6"/>
    <w:rsid w:val="00FA754B"/>
    <w:rsid w:val="00FA7C63"/>
    <w:rsid w:val="00FB07D1"/>
    <w:rsid w:val="00FB0D6B"/>
    <w:rsid w:val="00FB2018"/>
    <w:rsid w:val="00FB3711"/>
    <w:rsid w:val="00FB382D"/>
    <w:rsid w:val="00FB655A"/>
    <w:rsid w:val="00FB7548"/>
    <w:rsid w:val="00FB7B31"/>
    <w:rsid w:val="00FC1FD2"/>
    <w:rsid w:val="00FC2668"/>
    <w:rsid w:val="00FC400E"/>
    <w:rsid w:val="00FC4845"/>
    <w:rsid w:val="00FC5744"/>
    <w:rsid w:val="00FC7565"/>
    <w:rsid w:val="00FD0982"/>
    <w:rsid w:val="00FD1B1A"/>
    <w:rsid w:val="00FD27F6"/>
    <w:rsid w:val="00FD46B4"/>
    <w:rsid w:val="00FD562B"/>
    <w:rsid w:val="00FD6951"/>
    <w:rsid w:val="00FD6F50"/>
    <w:rsid w:val="00FD7797"/>
    <w:rsid w:val="00FD7A68"/>
    <w:rsid w:val="00FD7B96"/>
    <w:rsid w:val="00FD7C77"/>
    <w:rsid w:val="00FD7D24"/>
    <w:rsid w:val="00FD7EE7"/>
    <w:rsid w:val="00FD7F69"/>
    <w:rsid w:val="00FE02AA"/>
    <w:rsid w:val="00FE07F0"/>
    <w:rsid w:val="00FE094C"/>
    <w:rsid w:val="00FE0F30"/>
    <w:rsid w:val="00FE1793"/>
    <w:rsid w:val="00FE1B4A"/>
    <w:rsid w:val="00FE1FB0"/>
    <w:rsid w:val="00FE2F57"/>
    <w:rsid w:val="00FE4355"/>
    <w:rsid w:val="00FE56EE"/>
    <w:rsid w:val="00FE5BD2"/>
    <w:rsid w:val="00FE66B3"/>
    <w:rsid w:val="00FE7FF7"/>
    <w:rsid w:val="00FF013E"/>
    <w:rsid w:val="00FF039A"/>
    <w:rsid w:val="00FF0AF8"/>
    <w:rsid w:val="00FF19D1"/>
    <w:rsid w:val="00FF20DB"/>
    <w:rsid w:val="00FF2EAC"/>
    <w:rsid w:val="00FF3809"/>
    <w:rsid w:val="00FF387F"/>
    <w:rsid w:val="00FF3CD7"/>
    <w:rsid w:val="00FF44E2"/>
    <w:rsid w:val="00FF5B8C"/>
    <w:rsid w:val="00FF75F9"/>
    <w:rsid w:val="00FF7726"/>
    <w:rsid w:val="5023D9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v:textbox inset="5.85pt,.7pt,5.85pt,.7pt"/>
    </o:shapedefaults>
    <o:shapelayout v:ext="edit">
      <o:idmap v:ext="edit" data="2"/>
    </o:shapelayout>
  </w:shapeDefaults>
  <w:decimalSymbol w:val="."/>
  <w:listSeparator w:val=","/>
  <w14:docId w14:val="1AC40E0F"/>
  <w15:docId w15:val="{749B8C3F-2B25-45FB-9319-1937CBFD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953"/>
    <w:pPr>
      <w:widowControl w:val="0"/>
      <w:jc w:val="both"/>
    </w:pPr>
    <w:rPr>
      <w:kern w:val="2"/>
      <w:sz w:val="21"/>
      <w:szCs w:val="24"/>
    </w:rPr>
  </w:style>
  <w:style w:type="paragraph" w:styleId="1">
    <w:name w:val="heading 1"/>
    <w:basedOn w:val="a"/>
    <w:qFormat/>
    <w:rsid w:val="00AF3727"/>
    <w:pPr>
      <w:keepNext/>
      <w:widowControl/>
      <w:numPr>
        <w:numId w:val="1"/>
      </w:numPr>
      <w:spacing w:before="240"/>
      <w:jc w:val="left"/>
      <w:outlineLvl w:val="0"/>
    </w:pPr>
    <w:rPr>
      <w:rFonts w:ascii="Times New Roman" w:hAnsi="Times New Roman"/>
      <w:b/>
      <w:bCs/>
      <w:kern w:val="28"/>
      <w:sz w:val="24"/>
      <w:lang w:val="en-GB" w:eastAsia="en-GB"/>
    </w:rPr>
  </w:style>
  <w:style w:type="paragraph" w:styleId="2">
    <w:name w:val="heading 2"/>
    <w:basedOn w:val="a"/>
    <w:qFormat/>
    <w:rsid w:val="00AF3727"/>
    <w:pPr>
      <w:widowControl/>
      <w:numPr>
        <w:ilvl w:val="1"/>
        <w:numId w:val="1"/>
      </w:numPr>
      <w:spacing w:before="240"/>
      <w:jc w:val="left"/>
      <w:outlineLvl w:val="1"/>
    </w:pPr>
    <w:rPr>
      <w:rFonts w:ascii="Times New Roman" w:hAnsi="Times New Roman"/>
      <w:kern w:val="0"/>
      <w:sz w:val="24"/>
      <w:lang w:val="en-GB" w:eastAsia="en-GB"/>
    </w:rPr>
  </w:style>
  <w:style w:type="paragraph" w:styleId="3">
    <w:name w:val="heading 3"/>
    <w:basedOn w:val="a"/>
    <w:qFormat/>
    <w:rsid w:val="00AF3727"/>
    <w:pPr>
      <w:widowControl/>
      <w:numPr>
        <w:ilvl w:val="2"/>
        <w:numId w:val="1"/>
      </w:numPr>
      <w:spacing w:before="240"/>
      <w:jc w:val="left"/>
      <w:outlineLvl w:val="2"/>
    </w:pPr>
    <w:rPr>
      <w:rFonts w:ascii="Times New Roman" w:hAnsi="Times New Roman"/>
      <w:kern w:val="0"/>
      <w:sz w:val="24"/>
      <w:lang w:val="en-GB" w:eastAsia="en-GB"/>
    </w:rPr>
  </w:style>
  <w:style w:type="paragraph" w:styleId="4">
    <w:name w:val="heading 4"/>
    <w:basedOn w:val="a"/>
    <w:qFormat/>
    <w:rsid w:val="00AF3727"/>
    <w:pPr>
      <w:widowControl/>
      <w:numPr>
        <w:ilvl w:val="3"/>
        <w:numId w:val="1"/>
      </w:numPr>
      <w:spacing w:before="240"/>
      <w:jc w:val="left"/>
      <w:outlineLvl w:val="3"/>
    </w:pPr>
    <w:rPr>
      <w:rFonts w:ascii="Times New Roman" w:hAnsi="Times New Roman"/>
      <w:kern w:val="0"/>
      <w:sz w:val="24"/>
      <w:lang w:val="en-GB" w:eastAsia="en-GB"/>
    </w:rPr>
  </w:style>
  <w:style w:type="paragraph" w:styleId="5">
    <w:name w:val="heading 5"/>
    <w:basedOn w:val="a"/>
    <w:qFormat/>
    <w:rsid w:val="00AF3727"/>
    <w:pPr>
      <w:widowControl/>
      <w:numPr>
        <w:ilvl w:val="4"/>
        <w:numId w:val="1"/>
      </w:numPr>
      <w:spacing w:before="240"/>
      <w:jc w:val="left"/>
      <w:outlineLvl w:val="4"/>
    </w:pPr>
    <w:rPr>
      <w:rFonts w:ascii="Times New Roman" w:hAnsi="Times New Roman"/>
      <w:kern w:val="0"/>
      <w:sz w:val="24"/>
      <w:lang w:val="en-GB" w:eastAsia="en-GB"/>
    </w:rPr>
  </w:style>
  <w:style w:type="paragraph" w:styleId="6">
    <w:name w:val="heading 6"/>
    <w:basedOn w:val="a"/>
    <w:qFormat/>
    <w:rsid w:val="00AF3727"/>
    <w:pPr>
      <w:widowControl/>
      <w:numPr>
        <w:ilvl w:val="5"/>
        <w:numId w:val="1"/>
      </w:numPr>
      <w:spacing w:before="240"/>
      <w:jc w:val="left"/>
      <w:outlineLvl w:val="5"/>
    </w:pPr>
    <w:rPr>
      <w:rFonts w:ascii="Times New Roman" w:hAnsi="Times New Roman"/>
      <w:kern w:val="0"/>
      <w:sz w:val="24"/>
      <w:lang w:val="en-GB" w:eastAsia="en-GB"/>
    </w:rPr>
  </w:style>
  <w:style w:type="paragraph" w:styleId="7">
    <w:name w:val="heading 7"/>
    <w:basedOn w:val="a"/>
    <w:qFormat/>
    <w:rsid w:val="00AF3727"/>
    <w:pPr>
      <w:widowControl/>
      <w:numPr>
        <w:ilvl w:val="6"/>
        <w:numId w:val="1"/>
      </w:numPr>
      <w:spacing w:before="240"/>
      <w:jc w:val="left"/>
      <w:outlineLvl w:val="6"/>
    </w:pPr>
    <w:rPr>
      <w:rFonts w:ascii="Times New Roman" w:hAnsi="Times New Roman"/>
      <w:kern w:val="0"/>
      <w:sz w:val="24"/>
      <w:lang w:val="en-GB" w:eastAsia="en-GB"/>
    </w:rPr>
  </w:style>
  <w:style w:type="paragraph" w:styleId="8">
    <w:name w:val="heading 8"/>
    <w:basedOn w:val="a"/>
    <w:qFormat/>
    <w:rsid w:val="00AF3727"/>
    <w:pPr>
      <w:widowControl/>
      <w:numPr>
        <w:ilvl w:val="7"/>
        <w:numId w:val="1"/>
      </w:numPr>
      <w:spacing w:before="240"/>
      <w:jc w:val="left"/>
      <w:outlineLvl w:val="7"/>
    </w:pPr>
    <w:rPr>
      <w:rFonts w:ascii="Times New Roman" w:hAnsi="Times New Roman"/>
      <w:kern w:val="0"/>
      <w:sz w:val="24"/>
      <w:lang w:val="en-GB" w:eastAsia="en-GB"/>
    </w:rPr>
  </w:style>
  <w:style w:type="paragraph" w:styleId="9">
    <w:name w:val="heading 9"/>
    <w:basedOn w:val="a"/>
    <w:qFormat/>
    <w:rsid w:val="00AF3727"/>
    <w:pPr>
      <w:widowControl/>
      <w:numPr>
        <w:ilvl w:val="8"/>
        <w:numId w:val="1"/>
      </w:numPr>
      <w:spacing w:before="240"/>
      <w:jc w:val="left"/>
      <w:outlineLvl w:val="8"/>
    </w:pPr>
    <w:rPr>
      <w:rFonts w:ascii="Times New Roman" w:hAnsi="Times New Roman"/>
      <w:kern w:val="0"/>
      <w:sz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80016"/>
    <w:pPr>
      <w:tabs>
        <w:tab w:val="center" w:pos="4252"/>
        <w:tab w:val="right" w:pos="8504"/>
      </w:tabs>
      <w:snapToGrid w:val="0"/>
    </w:pPr>
  </w:style>
  <w:style w:type="paragraph" w:styleId="a5">
    <w:name w:val="footer"/>
    <w:basedOn w:val="a"/>
    <w:link w:val="a6"/>
    <w:uiPriority w:val="99"/>
    <w:rsid w:val="00080016"/>
    <w:pPr>
      <w:tabs>
        <w:tab w:val="center" w:pos="4252"/>
        <w:tab w:val="right" w:pos="8504"/>
      </w:tabs>
      <w:snapToGrid w:val="0"/>
    </w:pPr>
  </w:style>
  <w:style w:type="character" w:styleId="a7">
    <w:name w:val="page number"/>
    <w:basedOn w:val="a0"/>
    <w:rsid w:val="00080016"/>
  </w:style>
  <w:style w:type="paragraph" w:styleId="a8">
    <w:name w:val="Balloon Text"/>
    <w:basedOn w:val="a"/>
    <w:link w:val="a9"/>
    <w:uiPriority w:val="99"/>
    <w:semiHidden/>
    <w:rsid w:val="00BE70F5"/>
    <w:rPr>
      <w:rFonts w:ascii="Arial" w:eastAsia="ＭＳ ゴシック" w:hAnsi="Arial"/>
      <w:sz w:val="18"/>
      <w:szCs w:val="18"/>
    </w:rPr>
  </w:style>
  <w:style w:type="paragraph" w:styleId="aa">
    <w:name w:val="Note Heading"/>
    <w:basedOn w:val="a"/>
    <w:next w:val="a"/>
    <w:rsid w:val="005833A4"/>
    <w:pPr>
      <w:jc w:val="center"/>
    </w:pPr>
  </w:style>
  <w:style w:type="paragraph" w:styleId="ab">
    <w:name w:val="Closing"/>
    <w:basedOn w:val="a"/>
    <w:rsid w:val="005833A4"/>
    <w:pPr>
      <w:jc w:val="right"/>
    </w:pPr>
  </w:style>
  <w:style w:type="character" w:styleId="ac">
    <w:name w:val="annotation reference"/>
    <w:uiPriority w:val="99"/>
    <w:semiHidden/>
    <w:rsid w:val="00DD6F13"/>
    <w:rPr>
      <w:sz w:val="18"/>
      <w:szCs w:val="18"/>
    </w:rPr>
  </w:style>
  <w:style w:type="paragraph" w:styleId="ad">
    <w:name w:val="annotation text"/>
    <w:basedOn w:val="a"/>
    <w:link w:val="ae"/>
    <w:uiPriority w:val="99"/>
    <w:rsid w:val="00DD6F13"/>
    <w:pPr>
      <w:jc w:val="left"/>
    </w:pPr>
  </w:style>
  <w:style w:type="paragraph" w:styleId="af">
    <w:name w:val="annotation subject"/>
    <w:basedOn w:val="ad"/>
    <w:next w:val="ad"/>
    <w:link w:val="af0"/>
    <w:uiPriority w:val="99"/>
    <w:semiHidden/>
    <w:rsid w:val="00DD6F13"/>
    <w:rPr>
      <w:b/>
      <w:bCs/>
    </w:rPr>
  </w:style>
  <w:style w:type="paragraph" w:styleId="20">
    <w:name w:val="Body Text Indent 2"/>
    <w:basedOn w:val="a"/>
    <w:rsid w:val="00786A10"/>
    <w:pPr>
      <w:snapToGrid w:val="0"/>
      <w:ind w:left="567"/>
    </w:pPr>
    <w:rPr>
      <w:rFonts w:ascii="Times New Roman" w:hAnsi="Times New Roman"/>
      <w:color w:val="000000"/>
      <w:sz w:val="22"/>
      <w:szCs w:val="20"/>
    </w:rPr>
  </w:style>
  <w:style w:type="table" w:styleId="af1">
    <w:name w:val="Table Grid"/>
    <w:basedOn w:val="a1"/>
    <w:uiPriority w:val="39"/>
    <w:rsid w:val="00987C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コメント文字列 (文字)"/>
    <w:link w:val="ad"/>
    <w:uiPriority w:val="99"/>
    <w:rsid w:val="00D23D03"/>
    <w:rPr>
      <w:kern w:val="2"/>
      <w:sz w:val="21"/>
      <w:szCs w:val="24"/>
    </w:rPr>
  </w:style>
  <w:style w:type="paragraph" w:styleId="10">
    <w:name w:val="toc 1"/>
    <w:basedOn w:val="a"/>
    <w:next w:val="a"/>
    <w:autoRedefine/>
    <w:uiPriority w:val="39"/>
    <w:unhideWhenUsed/>
    <w:rsid w:val="00BD7E26"/>
    <w:pPr>
      <w:tabs>
        <w:tab w:val="left" w:pos="1050"/>
        <w:tab w:val="right" w:leader="dot" w:pos="9736"/>
      </w:tabs>
    </w:pPr>
  </w:style>
  <w:style w:type="character" w:styleId="af2">
    <w:name w:val="Hyperlink"/>
    <w:basedOn w:val="a0"/>
    <w:uiPriority w:val="99"/>
    <w:unhideWhenUsed/>
    <w:rsid w:val="009C66C5"/>
    <w:rPr>
      <w:color w:val="0000FF" w:themeColor="hyperlink"/>
      <w:u w:val="single"/>
    </w:rPr>
  </w:style>
  <w:style w:type="paragraph" w:styleId="af3">
    <w:name w:val="List Paragraph"/>
    <w:basedOn w:val="a"/>
    <w:link w:val="af4"/>
    <w:uiPriority w:val="34"/>
    <w:qFormat/>
    <w:rsid w:val="007A18F8"/>
    <w:pPr>
      <w:ind w:leftChars="400" w:left="840"/>
    </w:pPr>
  </w:style>
  <w:style w:type="paragraph" w:styleId="af5">
    <w:name w:val="Revision"/>
    <w:hidden/>
    <w:uiPriority w:val="99"/>
    <w:semiHidden/>
    <w:rsid w:val="009E62B4"/>
    <w:rPr>
      <w:kern w:val="2"/>
      <w:sz w:val="21"/>
      <w:szCs w:val="24"/>
    </w:rPr>
  </w:style>
  <w:style w:type="character" w:customStyle="1" w:styleId="a9">
    <w:name w:val="吹き出し (文字)"/>
    <w:basedOn w:val="a0"/>
    <w:link w:val="a8"/>
    <w:uiPriority w:val="99"/>
    <w:semiHidden/>
    <w:rsid w:val="003D1109"/>
    <w:rPr>
      <w:rFonts w:ascii="Arial" w:eastAsia="ＭＳ ゴシック" w:hAnsi="Arial"/>
      <w:kern w:val="2"/>
      <w:sz w:val="18"/>
      <w:szCs w:val="18"/>
    </w:rPr>
  </w:style>
  <w:style w:type="character" w:customStyle="1" w:styleId="a4">
    <w:name w:val="ヘッダー (文字)"/>
    <w:basedOn w:val="a0"/>
    <w:link w:val="a3"/>
    <w:rsid w:val="003D1109"/>
    <w:rPr>
      <w:kern w:val="2"/>
      <w:sz w:val="21"/>
      <w:szCs w:val="24"/>
    </w:rPr>
  </w:style>
  <w:style w:type="character" w:customStyle="1" w:styleId="a6">
    <w:name w:val="フッター (文字)"/>
    <w:basedOn w:val="a0"/>
    <w:link w:val="a5"/>
    <w:uiPriority w:val="99"/>
    <w:rsid w:val="003D1109"/>
    <w:rPr>
      <w:kern w:val="2"/>
      <w:sz w:val="21"/>
      <w:szCs w:val="24"/>
    </w:rPr>
  </w:style>
  <w:style w:type="character" w:customStyle="1" w:styleId="af0">
    <w:name w:val="コメント内容 (文字)"/>
    <w:basedOn w:val="ae"/>
    <w:link w:val="af"/>
    <w:uiPriority w:val="99"/>
    <w:semiHidden/>
    <w:rsid w:val="003D1109"/>
    <w:rPr>
      <w:b/>
      <w:bCs/>
      <w:kern w:val="2"/>
      <w:sz w:val="21"/>
      <w:szCs w:val="24"/>
    </w:rPr>
  </w:style>
  <w:style w:type="paragraph" w:customStyle="1" w:styleId="Default">
    <w:name w:val="Default"/>
    <w:rsid w:val="003D1109"/>
    <w:pPr>
      <w:widowControl w:val="0"/>
      <w:autoSpaceDE w:val="0"/>
      <w:autoSpaceDN w:val="0"/>
      <w:adjustRightInd w:val="0"/>
    </w:pPr>
    <w:rPr>
      <w:rFonts w:ascii="ＭＳ" w:eastAsia="ＭＳ" w:hAnsiTheme="minorHAnsi" w:cs="ＭＳ"/>
      <w:color w:val="000000"/>
      <w:sz w:val="24"/>
      <w:szCs w:val="24"/>
    </w:rPr>
  </w:style>
  <w:style w:type="character" w:styleId="af6">
    <w:name w:val="Unresolved Mention"/>
    <w:basedOn w:val="a0"/>
    <w:uiPriority w:val="99"/>
    <w:semiHidden/>
    <w:unhideWhenUsed/>
    <w:rsid w:val="003D1109"/>
    <w:rPr>
      <w:color w:val="605E5C"/>
      <w:shd w:val="clear" w:color="auto" w:fill="E1DFDD"/>
    </w:rPr>
  </w:style>
  <w:style w:type="table" w:customStyle="1" w:styleId="11">
    <w:name w:val="表 (格子)1"/>
    <w:basedOn w:val="a1"/>
    <w:next w:val="af1"/>
    <w:uiPriority w:val="59"/>
    <w:rsid w:val="00641F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1"/>
    <w:uiPriority w:val="59"/>
    <w:rsid w:val="00641F09"/>
    <w:rPr>
      <w:rFonts w:ascii="メイリオ" w:eastAsia="メイリオ" w:hAnsi="メイリオ"/>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本文２"/>
    <w:basedOn w:val="a"/>
    <w:link w:val="af8"/>
    <w:qFormat/>
    <w:rsid w:val="0017076E"/>
    <w:pPr>
      <w:snapToGrid w:val="0"/>
      <w:spacing w:line="280" w:lineRule="exact"/>
      <w:outlineLvl w:val="0"/>
    </w:pPr>
    <w:rPr>
      <w:rFonts w:ascii="メイリオ" w:eastAsia="メイリオ" w:hAnsi="メイリオ" w:cs="メイリオ"/>
      <w:szCs w:val="28"/>
    </w:rPr>
  </w:style>
  <w:style w:type="character" w:customStyle="1" w:styleId="af8">
    <w:name w:val="本文２ (文字)"/>
    <w:basedOn w:val="a0"/>
    <w:link w:val="af7"/>
    <w:rsid w:val="0017076E"/>
    <w:rPr>
      <w:rFonts w:ascii="メイリオ" w:eastAsia="メイリオ" w:hAnsi="メイリオ" w:cs="メイリオ"/>
      <w:kern w:val="2"/>
      <w:sz w:val="21"/>
      <w:szCs w:val="28"/>
    </w:rPr>
  </w:style>
  <w:style w:type="character" w:customStyle="1" w:styleId="af4">
    <w:name w:val="リスト段落 (文字)"/>
    <w:basedOn w:val="a0"/>
    <w:link w:val="af3"/>
    <w:uiPriority w:val="34"/>
    <w:rsid w:val="0017076E"/>
    <w:rPr>
      <w:kern w:val="2"/>
      <w:sz w:val="21"/>
      <w:szCs w:val="24"/>
    </w:rPr>
  </w:style>
  <w:style w:type="character" w:styleId="af9">
    <w:name w:val="Placeholder Text"/>
    <w:uiPriority w:val="99"/>
    <w:semiHidden/>
    <w:rsid w:val="0017076E"/>
    <w:rPr>
      <w:color w:val="808080"/>
    </w:rPr>
  </w:style>
  <w:style w:type="table" w:customStyle="1" w:styleId="31">
    <w:name w:val="表 (緑)  31"/>
    <w:basedOn w:val="a1"/>
    <w:next w:val="30"/>
    <w:uiPriority w:val="62"/>
    <w:rsid w:val="00334D6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FKai-SB" w:eastAsia="DFKai-SB" w:hAnsi="DFKai-S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FKai-SB" w:eastAsia="DFKai-SB" w:hAnsi="DFKai-S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FKai-SB" w:eastAsia="DFKai-SB" w:hAnsi="DFKai-SB" w:cs="Times New Roman"/>
        <w:b/>
        <w:bCs/>
      </w:rPr>
    </w:tblStylePr>
    <w:tblStylePr w:type="lastCol">
      <w:rPr>
        <w:rFonts w:ascii="DFKai-SB" w:eastAsia="DFKai-SB" w:hAnsi="DFKai-S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0">
    <w:name w:val="Light Grid Accent 3"/>
    <w:basedOn w:val="a1"/>
    <w:uiPriority w:val="62"/>
    <w:semiHidden/>
    <w:unhideWhenUsed/>
    <w:rsid w:val="00334D6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2">
    <w:name w:val="表 (緑)  32"/>
    <w:basedOn w:val="a1"/>
    <w:next w:val="30"/>
    <w:uiPriority w:val="62"/>
    <w:rsid w:val="00334D6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ui-provider">
    <w:name w:val="ui-provider"/>
    <w:basedOn w:val="a0"/>
    <w:rsid w:val="00F01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1156">
      <w:bodyDiv w:val="1"/>
      <w:marLeft w:val="0"/>
      <w:marRight w:val="0"/>
      <w:marTop w:val="0"/>
      <w:marBottom w:val="0"/>
      <w:divBdr>
        <w:top w:val="none" w:sz="0" w:space="0" w:color="auto"/>
        <w:left w:val="none" w:sz="0" w:space="0" w:color="auto"/>
        <w:bottom w:val="none" w:sz="0" w:space="0" w:color="auto"/>
        <w:right w:val="none" w:sz="0" w:space="0" w:color="auto"/>
      </w:divBdr>
    </w:div>
    <w:div w:id="350911173">
      <w:bodyDiv w:val="1"/>
      <w:marLeft w:val="0"/>
      <w:marRight w:val="0"/>
      <w:marTop w:val="0"/>
      <w:marBottom w:val="0"/>
      <w:divBdr>
        <w:top w:val="none" w:sz="0" w:space="0" w:color="auto"/>
        <w:left w:val="none" w:sz="0" w:space="0" w:color="auto"/>
        <w:bottom w:val="none" w:sz="0" w:space="0" w:color="auto"/>
        <w:right w:val="none" w:sz="0" w:space="0" w:color="auto"/>
      </w:divBdr>
    </w:div>
    <w:div w:id="413865761">
      <w:bodyDiv w:val="1"/>
      <w:marLeft w:val="0"/>
      <w:marRight w:val="0"/>
      <w:marTop w:val="0"/>
      <w:marBottom w:val="0"/>
      <w:divBdr>
        <w:top w:val="none" w:sz="0" w:space="0" w:color="auto"/>
        <w:left w:val="none" w:sz="0" w:space="0" w:color="auto"/>
        <w:bottom w:val="none" w:sz="0" w:space="0" w:color="auto"/>
        <w:right w:val="none" w:sz="0" w:space="0" w:color="auto"/>
      </w:divBdr>
    </w:div>
    <w:div w:id="499934282">
      <w:bodyDiv w:val="1"/>
      <w:marLeft w:val="0"/>
      <w:marRight w:val="0"/>
      <w:marTop w:val="0"/>
      <w:marBottom w:val="0"/>
      <w:divBdr>
        <w:top w:val="none" w:sz="0" w:space="0" w:color="auto"/>
        <w:left w:val="none" w:sz="0" w:space="0" w:color="auto"/>
        <w:bottom w:val="none" w:sz="0" w:space="0" w:color="auto"/>
        <w:right w:val="none" w:sz="0" w:space="0" w:color="auto"/>
      </w:divBdr>
    </w:div>
    <w:div w:id="167530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9" Type="http://schemas.openxmlformats.org/officeDocument/2006/relationships/header" Target="header2.xml"/><Relationship Id="rId3" Type="http://schemas.openxmlformats.org/officeDocument/2006/relationships/customXml" Target="../customXml/item3.xml"/><Relationship Id="rId34" Type="http://schemas.openxmlformats.org/officeDocument/2006/relationships/footer" Target="footer1.xml"/><Relationship Id="rId42"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33" Type="http://schemas.openxmlformats.org/officeDocument/2006/relationships/image" Target="media/image5.emf"/><Relationship Id="rId38" Type="http://schemas.openxmlformats.org/officeDocument/2006/relationships/footer" Target="footer2.xml"/><Relationship Id="rId2" Type="http://schemas.openxmlformats.org/officeDocument/2006/relationships/customXml" Target="../customXml/item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2" Type="http://schemas.openxmlformats.org/officeDocument/2006/relationships/image" Target="media/image11.jpeg"/><Relationship Id="rId37" Type="http://schemas.openxmlformats.org/officeDocument/2006/relationships/header" Target="head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4.jpeg"/><Relationship Id="rId36" Type="http://schemas.openxmlformats.org/officeDocument/2006/relationships/oleObject" Target="embeddings/oleObject1.bin"/><Relationship Id="rId10" Type="http://schemas.openxmlformats.org/officeDocument/2006/relationships/footnotes" Target="footnotes.xml"/><Relationship Id="rId31"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30" Type="http://schemas.openxmlformats.org/officeDocument/2006/relationships/image" Target="media/image9.jpeg"/><Relationship Id="rId35" Type="http://schemas.openxmlformats.org/officeDocument/2006/relationships/image" Target="media/image6.emf"/><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E858E0AF0C4473BEE86B104613088C"/>
        <w:category>
          <w:name w:val="全般"/>
          <w:gallery w:val="placeholder"/>
        </w:category>
        <w:types>
          <w:type w:val="bbPlcHdr"/>
        </w:types>
        <w:behaviors>
          <w:behavior w:val="content"/>
        </w:behaviors>
        <w:guid w:val="{9B4E10DE-9E79-4D80-B7FF-29EC1BE9B471}"/>
      </w:docPartPr>
      <w:docPartBody>
        <w:p w:rsidR="00FC014B" w:rsidRDefault="00067372" w:rsidP="00067372">
          <w:pPr>
            <w:pStyle w:val="6EE858E0AF0C4473BEE86B104613088C"/>
          </w:pPr>
          <w:r w:rsidRPr="00774FBB">
            <w:rPr>
              <w:rStyle w:val="a3"/>
              <w:rFonts w:hint="eastAsia"/>
            </w:rPr>
            <w:t>ここをクリックしてテキストを入力してください。</w:t>
          </w:r>
        </w:p>
      </w:docPartBody>
    </w:docPart>
    <w:docPart>
      <w:docPartPr>
        <w:name w:val="985A1A4CC69743EDBD7982838C5D617A"/>
        <w:category>
          <w:name w:val="全般"/>
          <w:gallery w:val="placeholder"/>
        </w:category>
        <w:types>
          <w:type w:val="bbPlcHdr"/>
        </w:types>
        <w:behaviors>
          <w:behavior w:val="content"/>
        </w:behaviors>
        <w:guid w:val="{96ACD9E1-FF9A-498F-B811-05DA837807AF}"/>
      </w:docPartPr>
      <w:docPartBody>
        <w:p w:rsidR="00FC014B" w:rsidRDefault="00067372" w:rsidP="00067372">
          <w:pPr>
            <w:pStyle w:val="985A1A4CC69743EDBD7982838C5D617A"/>
          </w:pPr>
          <w:r w:rsidRPr="00774FBB">
            <w:rPr>
              <w:rStyle w:val="a3"/>
              <w:rFonts w:hint="eastAsia"/>
            </w:rPr>
            <w:t>ここをクリックしてテキストを入力してください。</w:t>
          </w:r>
        </w:p>
      </w:docPartBody>
    </w:docPart>
    <w:docPart>
      <w:docPartPr>
        <w:name w:val="F4D8B572D3924F548D7F70B1B4C2DF6D"/>
        <w:category>
          <w:name w:val="全般"/>
          <w:gallery w:val="placeholder"/>
        </w:category>
        <w:types>
          <w:type w:val="bbPlcHdr"/>
        </w:types>
        <w:behaviors>
          <w:behavior w:val="content"/>
        </w:behaviors>
        <w:guid w:val="{9A364186-6292-4E93-88AF-46FBB3FCE400}"/>
      </w:docPartPr>
      <w:docPartBody>
        <w:p w:rsidR="00FC014B" w:rsidRDefault="00067372" w:rsidP="00067372">
          <w:pPr>
            <w:pStyle w:val="F4D8B572D3924F548D7F70B1B4C2DF6D"/>
          </w:pPr>
          <w:r w:rsidRPr="00774FBB">
            <w:rPr>
              <w:rStyle w:val="a3"/>
              <w:rFonts w:hint="eastAsia"/>
            </w:rPr>
            <w:t>ここをクリックしてテキストを入力してください。</w:t>
          </w:r>
        </w:p>
      </w:docPartBody>
    </w:docPart>
    <w:docPart>
      <w:docPartPr>
        <w:name w:val="57FEE8DC00CE43EFA7761415BC573407"/>
        <w:category>
          <w:name w:val="全般"/>
          <w:gallery w:val="placeholder"/>
        </w:category>
        <w:types>
          <w:type w:val="bbPlcHdr"/>
        </w:types>
        <w:behaviors>
          <w:behavior w:val="content"/>
        </w:behaviors>
        <w:guid w:val="{09F3CF30-A78D-4892-B9BC-678A811B8A9E}"/>
      </w:docPartPr>
      <w:docPartBody>
        <w:p w:rsidR="00FC014B" w:rsidRDefault="00067372" w:rsidP="00067372">
          <w:pPr>
            <w:pStyle w:val="57FEE8DC00CE43EFA7761415BC573407"/>
          </w:pPr>
          <w:r w:rsidRPr="00774FBB">
            <w:rPr>
              <w:rStyle w:val="a3"/>
              <w:rFonts w:hint="eastAsia"/>
            </w:rPr>
            <w:t>ここをクリックしてテキストを入力してください。</w:t>
          </w:r>
        </w:p>
      </w:docPartBody>
    </w:docPart>
    <w:docPart>
      <w:docPartPr>
        <w:name w:val="53340BB6D8704EE89FB9DDD48F1DFCBA"/>
        <w:category>
          <w:name w:val="全般"/>
          <w:gallery w:val="placeholder"/>
        </w:category>
        <w:types>
          <w:type w:val="bbPlcHdr"/>
        </w:types>
        <w:behaviors>
          <w:behavior w:val="content"/>
        </w:behaviors>
        <w:guid w:val="{BF706DC0-9F89-425E-A6C9-DAA2E44BEBAE}"/>
      </w:docPartPr>
      <w:docPartBody>
        <w:p w:rsidR="00FC014B" w:rsidRDefault="00067372" w:rsidP="00067372">
          <w:pPr>
            <w:pStyle w:val="53340BB6D8704EE89FB9DDD48F1DFCBA"/>
          </w:pPr>
          <w:r w:rsidRPr="00774FBB">
            <w:rPr>
              <w:rStyle w:val="a3"/>
              <w:rFonts w:hint="eastAsia"/>
            </w:rPr>
            <w:t>ここをクリックしてテキストを入力してください。</w:t>
          </w:r>
        </w:p>
      </w:docPartBody>
    </w:docPart>
    <w:docPart>
      <w:docPartPr>
        <w:name w:val="0A17896DC2AA4904A811991481D6D9C9"/>
        <w:category>
          <w:name w:val="全般"/>
          <w:gallery w:val="placeholder"/>
        </w:category>
        <w:types>
          <w:type w:val="bbPlcHdr"/>
        </w:types>
        <w:behaviors>
          <w:behavior w:val="content"/>
        </w:behaviors>
        <w:guid w:val="{CD701C6D-8DA6-41A8-8320-75D997366E36}"/>
      </w:docPartPr>
      <w:docPartBody>
        <w:p w:rsidR="00FC014B" w:rsidRDefault="00067372" w:rsidP="00067372">
          <w:pPr>
            <w:pStyle w:val="0A17896DC2AA4904A811991481D6D9C9"/>
          </w:pPr>
          <w:r w:rsidRPr="00774FBB">
            <w:rPr>
              <w:rStyle w:val="a3"/>
              <w:rFonts w:hint="eastAsia"/>
            </w:rPr>
            <w:t>ここをクリックしてテキストを入力してください。</w:t>
          </w:r>
        </w:p>
      </w:docPartBody>
    </w:docPart>
    <w:docPart>
      <w:docPartPr>
        <w:name w:val="825FB3FBA7E843B6A2F56F754B0DB2BC"/>
        <w:category>
          <w:name w:val="全般"/>
          <w:gallery w:val="placeholder"/>
        </w:category>
        <w:types>
          <w:type w:val="bbPlcHdr"/>
        </w:types>
        <w:behaviors>
          <w:behavior w:val="content"/>
        </w:behaviors>
        <w:guid w:val="{65922298-5724-43E1-A836-3DF8B5612F20}"/>
      </w:docPartPr>
      <w:docPartBody>
        <w:p w:rsidR="00FC014B" w:rsidRDefault="00067372" w:rsidP="00067372">
          <w:pPr>
            <w:pStyle w:val="825FB3FBA7E843B6A2F56F754B0DB2BC"/>
          </w:pPr>
          <w:r w:rsidRPr="00774FBB">
            <w:rPr>
              <w:rStyle w:val="a3"/>
              <w:rFonts w:hint="eastAsia"/>
            </w:rPr>
            <w:t>ここをクリックしてテキストを入力してください。</w:t>
          </w:r>
        </w:p>
      </w:docPartBody>
    </w:docPart>
    <w:docPart>
      <w:docPartPr>
        <w:name w:val="5B3553190F014908B7D8DDC2136BF08E"/>
        <w:category>
          <w:name w:val="全般"/>
          <w:gallery w:val="placeholder"/>
        </w:category>
        <w:types>
          <w:type w:val="bbPlcHdr"/>
        </w:types>
        <w:behaviors>
          <w:behavior w:val="content"/>
        </w:behaviors>
        <w:guid w:val="{A56FF299-1C03-40F0-9994-493D44DE393D}"/>
      </w:docPartPr>
      <w:docPartBody>
        <w:p w:rsidR="00FC014B" w:rsidRDefault="00067372" w:rsidP="00067372">
          <w:pPr>
            <w:pStyle w:val="5B3553190F014908B7D8DDC2136BF08E"/>
          </w:pPr>
          <w:r w:rsidRPr="00774FBB">
            <w:rPr>
              <w:rStyle w:val="a3"/>
              <w:rFonts w:hint="eastAsia"/>
            </w:rPr>
            <w:t>ここをクリックしてテキストを入力してください。</w:t>
          </w:r>
        </w:p>
      </w:docPartBody>
    </w:docPart>
    <w:docPart>
      <w:docPartPr>
        <w:name w:val="888D47A38E904153BBADB8F42FE7B1D8"/>
        <w:category>
          <w:name w:val="全般"/>
          <w:gallery w:val="placeholder"/>
        </w:category>
        <w:types>
          <w:type w:val="bbPlcHdr"/>
        </w:types>
        <w:behaviors>
          <w:behavior w:val="content"/>
        </w:behaviors>
        <w:guid w:val="{71985F0F-BE39-4890-B2AA-3BC590457CB7}"/>
      </w:docPartPr>
      <w:docPartBody>
        <w:p w:rsidR="00FC014B" w:rsidRDefault="00067372" w:rsidP="00067372">
          <w:pPr>
            <w:pStyle w:val="888D47A38E904153BBADB8F42FE7B1D8"/>
          </w:pPr>
          <w:r w:rsidRPr="00774FBB">
            <w:rPr>
              <w:rStyle w:val="a3"/>
              <w:rFonts w:hint="eastAsia"/>
            </w:rPr>
            <w:t>ここをクリックしてテキストを入力してください。</w:t>
          </w:r>
        </w:p>
      </w:docPartBody>
    </w:docPart>
    <w:docPart>
      <w:docPartPr>
        <w:name w:val="F97EC50195CF4D65A9F824AF59C15F44"/>
        <w:category>
          <w:name w:val="全般"/>
          <w:gallery w:val="placeholder"/>
        </w:category>
        <w:types>
          <w:type w:val="bbPlcHdr"/>
        </w:types>
        <w:behaviors>
          <w:behavior w:val="content"/>
        </w:behaviors>
        <w:guid w:val="{FFEDD53E-C50D-42FE-A91B-625F13A1EF57}"/>
      </w:docPartPr>
      <w:docPartBody>
        <w:p w:rsidR="00FC014B" w:rsidRDefault="00067372" w:rsidP="00067372">
          <w:pPr>
            <w:pStyle w:val="F97EC50195CF4D65A9F824AF59C15F44"/>
          </w:pPr>
          <w:r w:rsidRPr="00774FBB">
            <w:rPr>
              <w:rStyle w:val="a3"/>
              <w:rFonts w:hint="eastAsia"/>
            </w:rPr>
            <w:t>ここをクリックしてテキストを入力してください。</w:t>
          </w:r>
        </w:p>
      </w:docPartBody>
    </w:docPart>
    <w:docPart>
      <w:docPartPr>
        <w:name w:val="5D076D81EDA84DECA2378F3010441D8A"/>
        <w:category>
          <w:name w:val="全般"/>
          <w:gallery w:val="placeholder"/>
        </w:category>
        <w:types>
          <w:type w:val="bbPlcHdr"/>
        </w:types>
        <w:behaviors>
          <w:behavior w:val="content"/>
        </w:behaviors>
        <w:guid w:val="{DC20102D-7A7F-44F5-A22F-D20689F74616}"/>
      </w:docPartPr>
      <w:docPartBody>
        <w:p w:rsidR="00FC014B" w:rsidRDefault="00067372" w:rsidP="00067372">
          <w:pPr>
            <w:pStyle w:val="5D076D81EDA84DECA2378F3010441D8A"/>
          </w:pPr>
          <w:r w:rsidRPr="00774FBB">
            <w:rPr>
              <w:rStyle w:val="a3"/>
              <w:rFonts w:hint="eastAsia"/>
            </w:rPr>
            <w:t>ここをクリックしてテキストを入力してください。</w:t>
          </w:r>
        </w:p>
      </w:docPartBody>
    </w:docPart>
    <w:docPart>
      <w:docPartPr>
        <w:name w:val="FBFE7289FA86415FB90B5ECE2B5D0C3A"/>
        <w:category>
          <w:name w:val="全般"/>
          <w:gallery w:val="placeholder"/>
        </w:category>
        <w:types>
          <w:type w:val="bbPlcHdr"/>
        </w:types>
        <w:behaviors>
          <w:behavior w:val="content"/>
        </w:behaviors>
        <w:guid w:val="{EF5A75A8-2E0F-4891-A5B9-3CCCAB12C37D}"/>
      </w:docPartPr>
      <w:docPartBody>
        <w:p w:rsidR="00FC014B" w:rsidRDefault="00067372" w:rsidP="00067372">
          <w:pPr>
            <w:pStyle w:val="FBFE7289FA86415FB90B5ECE2B5D0C3A"/>
          </w:pPr>
          <w:r w:rsidRPr="00774FBB">
            <w:rPr>
              <w:rStyle w:val="a3"/>
              <w:rFonts w:hint="eastAsia"/>
            </w:rPr>
            <w:t>ここをクリックしてテキストを入力してください。</w:t>
          </w:r>
        </w:p>
      </w:docPartBody>
    </w:docPart>
    <w:docPart>
      <w:docPartPr>
        <w:name w:val="589BDD5C2B404455A3C91ED1AEE0E5EE"/>
        <w:category>
          <w:name w:val="全般"/>
          <w:gallery w:val="placeholder"/>
        </w:category>
        <w:types>
          <w:type w:val="bbPlcHdr"/>
        </w:types>
        <w:behaviors>
          <w:behavior w:val="content"/>
        </w:behaviors>
        <w:guid w:val="{ADAEC37F-CFCE-4C8C-A85C-5EDDCE3E00A8}"/>
      </w:docPartPr>
      <w:docPartBody>
        <w:p w:rsidR="00FC014B" w:rsidRDefault="00067372" w:rsidP="00067372">
          <w:pPr>
            <w:pStyle w:val="589BDD5C2B404455A3C91ED1AEE0E5EE"/>
          </w:pPr>
          <w:r w:rsidRPr="00774FBB">
            <w:rPr>
              <w:rStyle w:val="a3"/>
              <w:rFonts w:hint="eastAsia"/>
            </w:rPr>
            <w:t>ここをクリックしてテキストを入力してください。</w:t>
          </w:r>
        </w:p>
      </w:docPartBody>
    </w:docPart>
    <w:docPart>
      <w:docPartPr>
        <w:name w:val="4D0F40EF8B164BDCA2F9CC6B64E98672"/>
        <w:category>
          <w:name w:val="全般"/>
          <w:gallery w:val="placeholder"/>
        </w:category>
        <w:types>
          <w:type w:val="bbPlcHdr"/>
        </w:types>
        <w:behaviors>
          <w:behavior w:val="content"/>
        </w:behaviors>
        <w:guid w:val="{85652674-EA14-4A5B-BCFD-A1B2F5372F8E}"/>
      </w:docPartPr>
      <w:docPartBody>
        <w:p w:rsidR="00FC014B" w:rsidRDefault="00067372" w:rsidP="00067372">
          <w:pPr>
            <w:pStyle w:val="4D0F40EF8B164BDCA2F9CC6B64E98672"/>
          </w:pPr>
          <w:r w:rsidRPr="00774FBB">
            <w:rPr>
              <w:rStyle w:val="a3"/>
              <w:rFonts w:hint="eastAsia"/>
            </w:rPr>
            <w:t>ここをクリックしてテキストを入力してください。</w:t>
          </w:r>
        </w:p>
      </w:docPartBody>
    </w:docPart>
    <w:docPart>
      <w:docPartPr>
        <w:name w:val="20DFE042E25F4EB6B87244BDBC534706"/>
        <w:category>
          <w:name w:val="全般"/>
          <w:gallery w:val="placeholder"/>
        </w:category>
        <w:types>
          <w:type w:val="bbPlcHdr"/>
        </w:types>
        <w:behaviors>
          <w:behavior w:val="content"/>
        </w:behaviors>
        <w:guid w:val="{E11A71B7-90DA-4ECD-BC5A-19DEF8B8D165}"/>
      </w:docPartPr>
      <w:docPartBody>
        <w:p w:rsidR="00FC014B" w:rsidRDefault="00067372" w:rsidP="00067372">
          <w:pPr>
            <w:pStyle w:val="20DFE042E25F4EB6B87244BDBC534706"/>
          </w:pPr>
          <w:r w:rsidRPr="00774FBB">
            <w:rPr>
              <w:rStyle w:val="a3"/>
              <w:rFonts w:hint="eastAsia"/>
            </w:rPr>
            <w:t>ここをクリックしてテキストを入力してください。</w:t>
          </w:r>
        </w:p>
      </w:docPartBody>
    </w:docPart>
    <w:docPart>
      <w:docPartPr>
        <w:name w:val="170ABCD9533D4D6393F7CFCE81D5FD1E"/>
        <w:category>
          <w:name w:val="全般"/>
          <w:gallery w:val="placeholder"/>
        </w:category>
        <w:types>
          <w:type w:val="bbPlcHdr"/>
        </w:types>
        <w:behaviors>
          <w:behavior w:val="content"/>
        </w:behaviors>
        <w:guid w:val="{BE8557E6-0834-44F4-835F-DA6A9DF1600A}"/>
      </w:docPartPr>
      <w:docPartBody>
        <w:p w:rsidR="00FC014B" w:rsidRDefault="00067372" w:rsidP="00067372">
          <w:pPr>
            <w:pStyle w:val="170ABCD9533D4D6393F7CFCE81D5FD1E"/>
          </w:pPr>
          <w:r w:rsidRPr="00774FBB">
            <w:rPr>
              <w:rStyle w:val="a3"/>
              <w:rFonts w:hint="eastAsia"/>
            </w:rPr>
            <w:t>ここをクリックしてテキストを入力してください。</w:t>
          </w:r>
        </w:p>
      </w:docPartBody>
    </w:docPart>
    <w:docPart>
      <w:docPartPr>
        <w:name w:val="FDE4F5F134A34779BF7D114F2C256BB6"/>
        <w:category>
          <w:name w:val="全般"/>
          <w:gallery w:val="placeholder"/>
        </w:category>
        <w:types>
          <w:type w:val="bbPlcHdr"/>
        </w:types>
        <w:behaviors>
          <w:behavior w:val="content"/>
        </w:behaviors>
        <w:guid w:val="{AD9D10D2-00F0-4095-9324-8A2F3451936A}"/>
      </w:docPartPr>
      <w:docPartBody>
        <w:p w:rsidR="00FC014B" w:rsidRDefault="00067372" w:rsidP="00067372">
          <w:pPr>
            <w:pStyle w:val="FDE4F5F134A34779BF7D114F2C256BB6"/>
          </w:pPr>
          <w:r w:rsidRPr="00774FBB">
            <w:rPr>
              <w:rStyle w:val="a3"/>
              <w:rFonts w:hint="eastAsia"/>
            </w:rPr>
            <w:t>ここをクリックしてテキストを入力してください。</w:t>
          </w:r>
        </w:p>
      </w:docPartBody>
    </w:docPart>
    <w:docPart>
      <w:docPartPr>
        <w:name w:val="514FCBB1E48245F3921AA37E1F270A60"/>
        <w:category>
          <w:name w:val="全般"/>
          <w:gallery w:val="placeholder"/>
        </w:category>
        <w:types>
          <w:type w:val="bbPlcHdr"/>
        </w:types>
        <w:behaviors>
          <w:behavior w:val="content"/>
        </w:behaviors>
        <w:guid w:val="{4702199C-D86B-4B8E-8D54-5A4E3CFC5F9B}"/>
      </w:docPartPr>
      <w:docPartBody>
        <w:p w:rsidR="00FC014B" w:rsidRDefault="00067372" w:rsidP="00067372">
          <w:pPr>
            <w:pStyle w:val="514FCBB1E48245F3921AA37E1F270A60"/>
          </w:pPr>
          <w:r w:rsidRPr="00774FBB">
            <w:rPr>
              <w:rStyle w:val="a3"/>
              <w:rFonts w:hint="eastAsia"/>
            </w:rPr>
            <w:t>ここをクリックしてテキストを入力してください。</w:t>
          </w:r>
        </w:p>
      </w:docPartBody>
    </w:docPart>
    <w:docPart>
      <w:docPartPr>
        <w:name w:val="CD039307F59341BD8F5AC838CF706205"/>
        <w:category>
          <w:name w:val="全般"/>
          <w:gallery w:val="placeholder"/>
        </w:category>
        <w:types>
          <w:type w:val="bbPlcHdr"/>
        </w:types>
        <w:behaviors>
          <w:behavior w:val="content"/>
        </w:behaviors>
        <w:guid w:val="{EFE934BB-496E-4513-89E1-D961C77E8826}"/>
      </w:docPartPr>
      <w:docPartBody>
        <w:p w:rsidR="00FC014B" w:rsidRDefault="00067372" w:rsidP="00067372">
          <w:pPr>
            <w:pStyle w:val="CD039307F59341BD8F5AC838CF706205"/>
          </w:pPr>
          <w:r w:rsidRPr="00774FBB">
            <w:rPr>
              <w:rStyle w:val="a3"/>
              <w:rFonts w:hint="eastAsia"/>
            </w:rPr>
            <w:t>ここをクリックしてテキストを入力してください。</w:t>
          </w:r>
        </w:p>
      </w:docPartBody>
    </w:docPart>
    <w:docPart>
      <w:docPartPr>
        <w:name w:val="78C7CCDAC8B347AA963CFCDF015D76F7"/>
        <w:category>
          <w:name w:val="全般"/>
          <w:gallery w:val="placeholder"/>
        </w:category>
        <w:types>
          <w:type w:val="bbPlcHdr"/>
        </w:types>
        <w:behaviors>
          <w:behavior w:val="content"/>
        </w:behaviors>
        <w:guid w:val="{856C4B99-B799-464D-9395-121FBEBC4AE9}"/>
      </w:docPartPr>
      <w:docPartBody>
        <w:p w:rsidR="00FC014B" w:rsidRDefault="00067372" w:rsidP="00067372">
          <w:pPr>
            <w:pStyle w:val="78C7CCDAC8B347AA963CFCDF015D76F7"/>
          </w:pPr>
          <w:r w:rsidRPr="00774FBB">
            <w:rPr>
              <w:rStyle w:val="a3"/>
              <w:rFonts w:hint="eastAsia"/>
            </w:rPr>
            <w:t>ここをクリックしてテキストを入力してください。</w:t>
          </w:r>
        </w:p>
      </w:docPartBody>
    </w:docPart>
    <w:docPart>
      <w:docPartPr>
        <w:name w:val="74C891CD61CD4403A7CB129BCC7AE51B"/>
        <w:category>
          <w:name w:val="全般"/>
          <w:gallery w:val="placeholder"/>
        </w:category>
        <w:types>
          <w:type w:val="bbPlcHdr"/>
        </w:types>
        <w:behaviors>
          <w:behavior w:val="content"/>
        </w:behaviors>
        <w:guid w:val="{37C62B5F-11F4-4648-95CA-5A6C438BF801}"/>
      </w:docPartPr>
      <w:docPartBody>
        <w:p w:rsidR="00FC014B" w:rsidRDefault="00067372" w:rsidP="00067372">
          <w:pPr>
            <w:pStyle w:val="74C891CD61CD4403A7CB129BCC7AE51B"/>
          </w:pPr>
          <w:r w:rsidRPr="00774FBB">
            <w:rPr>
              <w:rStyle w:val="a3"/>
              <w:rFonts w:hint="eastAsia"/>
            </w:rPr>
            <w:t>ここをクリックしてテキストを入力してください。</w:t>
          </w:r>
        </w:p>
      </w:docPartBody>
    </w:docPart>
    <w:docPart>
      <w:docPartPr>
        <w:name w:val="86E28527A91845AA9EDBDBDF539F7C5C"/>
        <w:category>
          <w:name w:val="全般"/>
          <w:gallery w:val="placeholder"/>
        </w:category>
        <w:types>
          <w:type w:val="bbPlcHdr"/>
        </w:types>
        <w:behaviors>
          <w:behavior w:val="content"/>
        </w:behaviors>
        <w:guid w:val="{7691822D-F4CB-4207-835A-C8AF184E79D6}"/>
      </w:docPartPr>
      <w:docPartBody>
        <w:p w:rsidR="00FC014B" w:rsidRDefault="00067372" w:rsidP="00067372">
          <w:pPr>
            <w:pStyle w:val="86E28527A91845AA9EDBDBDF539F7C5C"/>
          </w:pPr>
          <w:r w:rsidRPr="00774FBB">
            <w:rPr>
              <w:rStyle w:val="a3"/>
              <w:rFonts w:hint="eastAsia"/>
            </w:rPr>
            <w:t>ここをクリックしてテキストを入力してください。</w:t>
          </w:r>
        </w:p>
      </w:docPartBody>
    </w:docPart>
    <w:docPart>
      <w:docPartPr>
        <w:name w:val="99AF56222A884514A9B5DE5853CE57C6"/>
        <w:category>
          <w:name w:val="全般"/>
          <w:gallery w:val="placeholder"/>
        </w:category>
        <w:types>
          <w:type w:val="bbPlcHdr"/>
        </w:types>
        <w:behaviors>
          <w:behavior w:val="content"/>
        </w:behaviors>
        <w:guid w:val="{3E5D60A8-EF89-452D-B1F3-6A3915703298}"/>
      </w:docPartPr>
      <w:docPartBody>
        <w:p w:rsidR="00FC014B" w:rsidRDefault="00067372" w:rsidP="00067372">
          <w:pPr>
            <w:pStyle w:val="99AF56222A884514A9B5DE5853CE57C6"/>
          </w:pPr>
          <w:r w:rsidRPr="00774FBB">
            <w:rPr>
              <w:rStyle w:val="a3"/>
              <w:rFonts w:hint="eastAsia"/>
            </w:rPr>
            <w:t>ここをクリックしてテキストを入力してください。</w:t>
          </w:r>
        </w:p>
      </w:docPartBody>
    </w:docPart>
    <w:docPart>
      <w:docPartPr>
        <w:name w:val="A1288D25359443289D99033EB03B3BF9"/>
        <w:category>
          <w:name w:val="全般"/>
          <w:gallery w:val="placeholder"/>
        </w:category>
        <w:types>
          <w:type w:val="bbPlcHdr"/>
        </w:types>
        <w:behaviors>
          <w:behavior w:val="content"/>
        </w:behaviors>
        <w:guid w:val="{DBF7E084-77DE-44D4-AFC5-9C392AFDB1E4}"/>
      </w:docPartPr>
      <w:docPartBody>
        <w:p w:rsidR="00FC014B" w:rsidRDefault="00067372" w:rsidP="00067372">
          <w:pPr>
            <w:pStyle w:val="A1288D25359443289D99033EB03B3BF9"/>
          </w:pPr>
          <w:r w:rsidRPr="00774FBB">
            <w:rPr>
              <w:rStyle w:val="a3"/>
              <w:rFonts w:hint="eastAsia"/>
            </w:rPr>
            <w:t>ここをクリックしてテキストを入力してください。</w:t>
          </w:r>
        </w:p>
      </w:docPartBody>
    </w:docPart>
    <w:docPart>
      <w:docPartPr>
        <w:name w:val="C62B580F759B432B855FDEDE761FE9A2"/>
        <w:category>
          <w:name w:val="全般"/>
          <w:gallery w:val="placeholder"/>
        </w:category>
        <w:types>
          <w:type w:val="bbPlcHdr"/>
        </w:types>
        <w:behaviors>
          <w:behavior w:val="content"/>
        </w:behaviors>
        <w:guid w:val="{02966EFC-C299-4397-A482-49C265DF22D5}"/>
      </w:docPartPr>
      <w:docPartBody>
        <w:p w:rsidR="00FC014B" w:rsidRDefault="00067372" w:rsidP="00067372">
          <w:pPr>
            <w:pStyle w:val="C62B580F759B432B855FDEDE761FE9A2"/>
          </w:pPr>
          <w:r w:rsidRPr="00774FBB">
            <w:rPr>
              <w:rStyle w:val="a3"/>
              <w:rFonts w:hint="eastAsia"/>
            </w:rPr>
            <w:t>ここをクリックしてテキストを入力してください。</w:t>
          </w:r>
        </w:p>
      </w:docPartBody>
    </w:docPart>
    <w:docPart>
      <w:docPartPr>
        <w:name w:val="6DDCFC3C77994C56BDD75FADC372CA12"/>
        <w:category>
          <w:name w:val="全般"/>
          <w:gallery w:val="placeholder"/>
        </w:category>
        <w:types>
          <w:type w:val="bbPlcHdr"/>
        </w:types>
        <w:behaviors>
          <w:behavior w:val="content"/>
        </w:behaviors>
        <w:guid w:val="{7410D4E7-C89A-4C04-92B6-51597352CC2D}"/>
      </w:docPartPr>
      <w:docPartBody>
        <w:p w:rsidR="00FC014B" w:rsidRDefault="00067372" w:rsidP="00067372">
          <w:pPr>
            <w:pStyle w:val="6DDCFC3C77994C56BDD75FADC372CA12"/>
          </w:pPr>
          <w:r w:rsidRPr="00774FBB">
            <w:rPr>
              <w:rStyle w:val="a3"/>
              <w:rFonts w:hint="eastAsia"/>
            </w:rPr>
            <w:t>ここをクリックしてテキストを入力してください。</w:t>
          </w:r>
        </w:p>
      </w:docPartBody>
    </w:docPart>
    <w:docPart>
      <w:docPartPr>
        <w:name w:val="3F2C61C12B6045D28E1E2A740F6B90BF"/>
        <w:category>
          <w:name w:val="全般"/>
          <w:gallery w:val="placeholder"/>
        </w:category>
        <w:types>
          <w:type w:val="bbPlcHdr"/>
        </w:types>
        <w:behaviors>
          <w:behavior w:val="content"/>
        </w:behaviors>
        <w:guid w:val="{563C3A48-2EF1-4DF1-8463-D441104855C7}"/>
      </w:docPartPr>
      <w:docPartBody>
        <w:p w:rsidR="00FC014B" w:rsidRDefault="00067372" w:rsidP="00067372">
          <w:pPr>
            <w:pStyle w:val="3F2C61C12B6045D28E1E2A740F6B90BF"/>
          </w:pPr>
          <w:r w:rsidRPr="00774FBB">
            <w:rPr>
              <w:rStyle w:val="a3"/>
              <w:rFonts w:hint="eastAsia"/>
            </w:rPr>
            <w:t>ここをクリックしてテキストを入力してください。</w:t>
          </w:r>
        </w:p>
      </w:docPartBody>
    </w:docPart>
    <w:docPart>
      <w:docPartPr>
        <w:name w:val="A896186AA284446893D0E4D3C0E00C6D"/>
        <w:category>
          <w:name w:val="全般"/>
          <w:gallery w:val="placeholder"/>
        </w:category>
        <w:types>
          <w:type w:val="bbPlcHdr"/>
        </w:types>
        <w:behaviors>
          <w:behavior w:val="content"/>
        </w:behaviors>
        <w:guid w:val="{77C9799D-C932-4786-9791-E356FB1F783B}"/>
      </w:docPartPr>
      <w:docPartBody>
        <w:p w:rsidR="00FC014B" w:rsidRDefault="00067372" w:rsidP="00067372">
          <w:pPr>
            <w:pStyle w:val="A896186AA284446893D0E4D3C0E00C6D"/>
          </w:pPr>
          <w:r w:rsidRPr="00774FBB">
            <w:rPr>
              <w:rStyle w:val="a3"/>
              <w:rFonts w:hint="eastAsia"/>
            </w:rPr>
            <w:t>ここをクリックしてテキストを入力してください。</w:t>
          </w:r>
        </w:p>
      </w:docPartBody>
    </w:docPart>
    <w:docPart>
      <w:docPartPr>
        <w:name w:val="F3C0B594B9484E0BADECD72420BAE138"/>
        <w:category>
          <w:name w:val="全般"/>
          <w:gallery w:val="placeholder"/>
        </w:category>
        <w:types>
          <w:type w:val="bbPlcHdr"/>
        </w:types>
        <w:behaviors>
          <w:behavior w:val="content"/>
        </w:behaviors>
        <w:guid w:val="{B79B7CD2-DC92-4CA1-8D11-6763690BFE2D}"/>
      </w:docPartPr>
      <w:docPartBody>
        <w:p w:rsidR="00FC014B" w:rsidRDefault="00067372" w:rsidP="00067372">
          <w:pPr>
            <w:pStyle w:val="F3C0B594B9484E0BADECD72420BAE138"/>
          </w:pPr>
          <w:r w:rsidRPr="00774FBB">
            <w:rPr>
              <w:rStyle w:val="a3"/>
              <w:rFonts w:hint="eastAsia"/>
            </w:rPr>
            <w:t>ここをクリックしてテキストを入力してください。</w:t>
          </w:r>
        </w:p>
      </w:docPartBody>
    </w:docPart>
    <w:docPart>
      <w:docPartPr>
        <w:name w:val="1945D7F091394FEFB977C2D1B58072D2"/>
        <w:category>
          <w:name w:val="全般"/>
          <w:gallery w:val="placeholder"/>
        </w:category>
        <w:types>
          <w:type w:val="bbPlcHdr"/>
        </w:types>
        <w:behaviors>
          <w:behavior w:val="content"/>
        </w:behaviors>
        <w:guid w:val="{D35EE559-3B42-4331-B6F8-1E0F38E7C824}"/>
      </w:docPartPr>
      <w:docPartBody>
        <w:p w:rsidR="00FC014B" w:rsidRDefault="00067372" w:rsidP="00067372">
          <w:pPr>
            <w:pStyle w:val="1945D7F091394FEFB977C2D1B58072D2"/>
          </w:pPr>
          <w:r w:rsidRPr="00774FBB">
            <w:rPr>
              <w:rStyle w:val="a3"/>
              <w:rFonts w:hint="eastAsia"/>
            </w:rPr>
            <w:t>ここをクリックしてテキストを入力してください。</w:t>
          </w:r>
        </w:p>
      </w:docPartBody>
    </w:docPart>
    <w:docPart>
      <w:docPartPr>
        <w:name w:val="5263DE2C211B48F387B96DC61D2D89FF"/>
        <w:category>
          <w:name w:val="全般"/>
          <w:gallery w:val="placeholder"/>
        </w:category>
        <w:types>
          <w:type w:val="bbPlcHdr"/>
        </w:types>
        <w:behaviors>
          <w:behavior w:val="content"/>
        </w:behaviors>
        <w:guid w:val="{E9662CB2-9478-4EBA-8D5F-E8A9AC64F7C1}"/>
      </w:docPartPr>
      <w:docPartBody>
        <w:p w:rsidR="00FC014B" w:rsidRDefault="00067372" w:rsidP="00067372">
          <w:pPr>
            <w:pStyle w:val="5263DE2C211B48F387B96DC61D2D89FF"/>
          </w:pPr>
          <w:r w:rsidRPr="00774FBB">
            <w:rPr>
              <w:rStyle w:val="a3"/>
              <w:rFonts w:hint="eastAsia"/>
            </w:rPr>
            <w:t>ここをクリックしてテキストを入力してください。</w:t>
          </w:r>
        </w:p>
      </w:docPartBody>
    </w:docPart>
    <w:docPart>
      <w:docPartPr>
        <w:name w:val="47935F3C984C425FA54488B0E223C566"/>
        <w:category>
          <w:name w:val="全般"/>
          <w:gallery w:val="placeholder"/>
        </w:category>
        <w:types>
          <w:type w:val="bbPlcHdr"/>
        </w:types>
        <w:behaviors>
          <w:behavior w:val="content"/>
        </w:behaviors>
        <w:guid w:val="{541E1D79-2975-4960-B067-5530208F9AEB}"/>
      </w:docPartPr>
      <w:docPartBody>
        <w:p w:rsidR="00FC014B" w:rsidRDefault="00067372" w:rsidP="00067372">
          <w:pPr>
            <w:pStyle w:val="47935F3C984C425FA54488B0E223C566"/>
          </w:pPr>
          <w:r w:rsidRPr="00774FBB">
            <w:rPr>
              <w:rStyle w:val="a3"/>
              <w:rFonts w:hint="eastAsia"/>
            </w:rPr>
            <w:t>ここをクリックしてテキストを入力してください。</w:t>
          </w:r>
        </w:p>
      </w:docPartBody>
    </w:docPart>
    <w:docPart>
      <w:docPartPr>
        <w:name w:val="8A1901762D3845719C57F4F1A5893A5B"/>
        <w:category>
          <w:name w:val="全般"/>
          <w:gallery w:val="placeholder"/>
        </w:category>
        <w:types>
          <w:type w:val="bbPlcHdr"/>
        </w:types>
        <w:behaviors>
          <w:behavior w:val="content"/>
        </w:behaviors>
        <w:guid w:val="{1933A70F-7F1C-4892-BFD8-B2A1C4BC6871}"/>
      </w:docPartPr>
      <w:docPartBody>
        <w:p w:rsidR="00C121F2" w:rsidRDefault="00CE12C8">
          <w:pPr>
            <w:pStyle w:val="8A1901762D3845719C57F4F1A5893A5B"/>
          </w:pPr>
          <w:r w:rsidRPr="00774FBB">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modern"/>
    <w:notTrueType/>
    <w:pitch w:val="default"/>
    <w:sig w:usb0="00000001" w:usb1="08070000" w:usb2="00000010" w:usb3="00000000" w:csb0="00020000" w:csb1="00000000"/>
  </w:font>
  <w:font w:name="DFKai-SB">
    <w:altName w:val="MingLiU"/>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C8"/>
    <w:rsid w:val="00047028"/>
    <w:rsid w:val="00067372"/>
    <w:rsid w:val="000D3441"/>
    <w:rsid w:val="0015209B"/>
    <w:rsid w:val="001753BF"/>
    <w:rsid w:val="002621C0"/>
    <w:rsid w:val="002B511A"/>
    <w:rsid w:val="002F1FE8"/>
    <w:rsid w:val="002F716D"/>
    <w:rsid w:val="003262B7"/>
    <w:rsid w:val="003A6939"/>
    <w:rsid w:val="003D7B45"/>
    <w:rsid w:val="0045423D"/>
    <w:rsid w:val="00483A4B"/>
    <w:rsid w:val="004B6B3B"/>
    <w:rsid w:val="004D2F5F"/>
    <w:rsid w:val="00511CD8"/>
    <w:rsid w:val="00550A02"/>
    <w:rsid w:val="00574D8D"/>
    <w:rsid w:val="005764CA"/>
    <w:rsid w:val="00590FE7"/>
    <w:rsid w:val="005A2EE8"/>
    <w:rsid w:val="006F488D"/>
    <w:rsid w:val="0076576A"/>
    <w:rsid w:val="007815A3"/>
    <w:rsid w:val="007C5D5D"/>
    <w:rsid w:val="008B1EE7"/>
    <w:rsid w:val="008C09E8"/>
    <w:rsid w:val="008C2FA5"/>
    <w:rsid w:val="008C5DBC"/>
    <w:rsid w:val="008D6CBE"/>
    <w:rsid w:val="0096430C"/>
    <w:rsid w:val="00A85270"/>
    <w:rsid w:val="00A95EC3"/>
    <w:rsid w:val="00AF2614"/>
    <w:rsid w:val="00AF6103"/>
    <w:rsid w:val="00B03EAF"/>
    <w:rsid w:val="00BE106B"/>
    <w:rsid w:val="00C121F2"/>
    <w:rsid w:val="00C92EA7"/>
    <w:rsid w:val="00CA2CCB"/>
    <w:rsid w:val="00CE12C8"/>
    <w:rsid w:val="00CE6D7B"/>
    <w:rsid w:val="00D35DB3"/>
    <w:rsid w:val="00DA57C0"/>
    <w:rsid w:val="00DB28C7"/>
    <w:rsid w:val="00EB5A95"/>
    <w:rsid w:val="00FB00FE"/>
    <w:rsid w:val="00FC014B"/>
    <w:rsid w:val="00FD214D"/>
    <w:rsid w:val="00FD7D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3262B7"/>
    <w:rPr>
      <w:color w:val="808080"/>
    </w:rPr>
  </w:style>
  <w:style w:type="paragraph" w:customStyle="1" w:styleId="4FC138FF3CA842D8A066B7C3B6F02D3B">
    <w:name w:val="4FC138FF3CA842D8A066B7C3B6F02D3B"/>
    <w:pPr>
      <w:widowControl w:val="0"/>
      <w:jc w:val="both"/>
    </w:pPr>
  </w:style>
  <w:style w:type="paragraph" w:customStyle="1" w:styleId="8A1901762D3845719C57F4F1A5893A5B">
    <w:name w:val="8A1901762D3845719C57F4F1A5893A5B"/>
    <w:pPr>
      <w:widowControl w:val="0"/>
      <w:jc w:val="both"/>
    </w:pPr>
  </w:style>
  <w:style w:type="paragraph" w:customStyle="1" w:styleId="9758CC28C9424B93AD31E9665BB2C83F">
    <w:name w:val="9758CC28C9424B93AD31E9665BB2C83F"/>
    <w:pPr>
      <w:widowControl w:val="0"/>
      <w:jc w:val="both"/>
    </w:pPr>
  </w:style>
  <w:style w:type="paragraph" w:customStyle="1" w:styleId="EC78D12C97FA42958F801E0EFE7BAF43">
    <w:name w:val="EC78D12C97FA42958F801E0EFE7BAF43"/>
    <w:pPr>
      <w:widowControl w:val="0"/>
      <w:jc w:val="both"/>
    </w:pPr>
  </w:style>
  <w:style w:type="paragraph" w:customStyle="1" w:styleId="34E9B99044934A4BBBAB1C3B4A429633">
    <w:name w:val="34E9B99044934A4BBBAB1C3B4A429633"/>
    <w:rsid w:val="00067372"/>
    <w:pPr>
      <w:widowControl w:val="0"/>
      <w:jc w:val="both"/>
    </w:pPr>
  </w:style>
  <w:style w:type="paragraph" w:customStyle="1" w:styleId="26EF918CBFB948FA8D92CA31E6F3E161">
    <w:name w:val="26EF918CBFB948FA8D92CA31E6F3E161"/>
    <w:rsid w:val="00067372"/>
    <w:pPr>
      <w:widowControl w:val="0"/>
      <w:jc w:val="both"/>
    </w:pPr>
  </w:style>
  <w:style w:type="paragraph" w:customStyle="1" w:styleId="DB4DA66231144E859F9D4A5CE83B1EB4">
    <w:name w:val="DB4DA66231144E859F9D4A5CE83B1EB4"/>
    <w:rsid w:val="00067372"/>
    <w:pPr>
      <w:widowControl w:val="0"/>
      <w:jc w:val="both"/>
    </w:pPr>
  </w:style>
  <w:style w:type="paragraph" w:customStyle="1" w:styleId="48D2A2A939244D4198319C82813346C8">
    <w:name w:val="48D2A2A939244D4198319C82813346C8"/>
    <w:rsid w:val="00067372"/>
    <w:pPr>
      <w:widowControl w:val="0"/>
      <w:jc w:val="both"/>
    </w:pPr>
  </w:style>
  <w:style w:type="paragraph" w:customStyle="1" w:styleId="91FF722596124C02B46133D1C6F3684E">
    <w:name w:val="91FF722596124C02B46133D1C6F3684E"/>
    <w:rsid w:val="00067372"/>
    <w:pPr>
      <w:widowControl w:val="0"/>
      <w:jc w:val="both"/>
    </w:pPr>
  </w:style>
  <w:style w:type="paragraph" w:customStyle="1" w:styleId="9128AE2E0A8B4C19ACA4C20A493550DB">
    <w:name w:val="9128AE2E0A8B4C19ACA4C20A493550DB"/>
    <w:rsid w:val="00067372"/>
    <w:pPr>
      <w:widowControl w:val="0"/>
      <w:jc w:val="both"/>
    </w:pPr>
  </w:style>
  <w:style w:type="paragraph" w:customStyle="1" w:styleId="2A4A1404E8FD4A40AD46A8281B273982">
    <w:name w:val="2A4A1404E8FD4A40AD46A8281B273982"/>
    <w:rsid w:val="00067372"/>
    <w:pPr>
      <w:widowControl w:val="0"/>
      <w:jc w:val="both"/>
    </w:pPr>
  </w:style>
  <w:style w:type="paragraph" w:customStyle="1" w:styleId="32EF813A9CA04C0092BDFF12AB77484B">
    <w:name w:val="32EF813A9CA04C0092BDFF12AB77484B"/>
    <w:rsid w:val="00067372"/>
    <w:pPr>
      <w:widowControl w:val="0"/>
      <w:jc w:val="both"/>
    </w:pPr>
  </w:style>
  <w:style w:type="paragraph" w:customStyle="1" w:styleId="569822D79B024AFF89FA78F0CADA7993">
    <w:name w:val="569822D79B024AFF89FA78F0CADA7993"/>
    <w:rsid w:val="00067372"/>
    <w:pPr>
      <w:widowControl w:val="0"/>
      <w:jc w:val="both"/>
    </w:pPr>
  </w:style>
  <w:style w:type="paragraph" w:customStyle="1" w:styleId="4F3EC69366A94AF9A677532DB83F4598">
    <w:name w:val="4F3EC69366A94AF9A677532DB83F4598"/>
    <w:rsid w:val="00067372"/>
    <w:pPr>
      <w:widowControl w:val="0"/>
      <w:jc w:val="both"/>
    </w:pPr>
  </w:style>
  <w:style w:type="paragraph" w:customStyle="1" w:styleId="F46C76A094A04E71B1885539F09D881C">
    <w:name w:val="F46C76A094A04E71B1885539F09D881C"/>
    <w:rsid w:val="00067372"/>
    <w:pPr>
      <w:widowControl w:val="0"/>
      <w:jc w:val="both"/>
    </w:pPr>
  </w:style>
  <w:style w:type="paragraph" w:customStyle="1" w:styleId="126D8C1D070C499CA272EDC94A579859">
    <w:name w:val="126D8C1D070C499CA272EDC94A579859"/>
    <w:rsid w:val="00067372"/>
    <w:pPr>
      <w:widowControl w:val="0"/>
      <w:jc w:val="both"/>
    </w:pPr>
  </w:style>
  <w:style w:type="paragraph" w:customStyle="1" w:styleId="6A3E410939C848CAA3326CEA0FB096A7">
    <w:name w:val="6A3E410939C848CAA3326CEA0FB096A7"/>
    <w:rsid w:val="00067372"/>
    <w:pPr>
      <w:widowControl w:val="0"/>
      <w:jc w:val="both"/>
    </w:pPr>
  </w:style>
  <w:style w:type="paragraph" w:customStyle="1" w:styleId="D474EF1B28AC45458A4DB49E0762D4C4">
    <w:name w:val="D474EF1B28AC45458A4DB49E0762D4C4"/>
    <w:rsid w:val="00067372"/>
    <w:pPr>
      <w:widowControl w:val="0"/>
      <w:jc w:val="both"/>
    </w:pPr>
  </w:style>
  <w:style w:type="paragraph" w:customStyle="1" w:styleId="99BC27DAF0C64775AECE6102D5AB56FE">
    <w:name w:val="99BC27DAF0C64775AECE6102D5AB56FE"/>
    <w:rsid w:val="00067372"/>
    <w:pPr>
      <w:widowControl w:val="0"/>
      <w:jc w:val="both"/>
    </w:pPr>
  </w:style>
  <w:style w:type="paragraph" w:customStyle="1" w:styleId="51C3BC05F2FC4C75AA0B01E87E9EF087">
    <w:name w:val="51C3BC05F2FC4C75AA0B01E87E9EF087"/>
    <w:rsid w:val="00067372"/>
    <w:pPr>
      <w:widowControl w:val="0"/>
      <w:jc w:val="both"/>
    </w:pPr>
  </w:style>
  <w:style w:type="paragraph" w:customStyle="1" w:styleId="41E0026F2EFC4C549F2D7A5CF40F0174">
    <w:name w:val="41E0026F2EFC4C549F2D7A5CF40F0174"/>
    <w:rsid w:val="00067372"/>
    <w:pPr>
      <w:widowControl w:val="0"/>
      <w:jc w:val="both"/>
    </w:pPr>
  </w:style>
  <w:style w:type="paragraph" w:customStyle="1" w:styleId="44E448691A094261970662E6BC7529DA">
    <w:name w:val="44E448691A094261970662E6BC7529DA"/>
    <w:rsid w:val="00067372"/>
    <w:pPr>
      <w:widowControl w:val="0"/>
      <w:jc w:val="both"/>
    </w:pPr>
  </w:style>
  <w:style w:type="paragraph" w:customStyle="1" w:styleId="16D85044829A41AF97AFFAC3048F7C43">
    <w:name w:val="16D85044829A41AF97AFFAC3048F7C43"/>
    <w:rsid w:val="00067372"/>
    <w:pPr>
      <w:widowControl w:val="0"/>
      <w:jc w:val="both"/>
    </w:pPr>
  </w:style>
  <w:style w:type="paragraph" w:customStyle="1" w:styleId="59300585C929407A90A5A0A523F89242">
    <w:name w:val="59300585C929407A90A5A0A523F89242"/>
    <w:rsid w:val="00067372"/>
    <w:pPr>
      <w:widowControl w:val="0"/>
      <w:jc w:val="both"/>
    </w:pPr>
  </w:style>
  <w:style w:type="paragraph" w:customStyle="1" w:styleId="10863A2F312F4A1499B0630C98AA04A5">
    <w:name w:val="10863A2F312F4A1499B0630C98AA04A5"/>
    <w:rsid w:val="00067372"/>
    <w:pPr>
      <w:widowControl w:val="0"/>
      <w:jc w:val="both"/>
    </w:pPr>
  </w:style>
  <w:style w:type="paragraph" w:customStyle="1" w:styleId="57524095D7184C809D378C3A7A37F21C">
    <w:name w:val="57524095D7184C809D378C3A7A37F21C"/>
    <w:rsid w:val="00067372"/>
    <w:pPr>
      <w:widowControl w:val="0"/>
      <w:jc w:val="both"/>
    </w:pPr>
  </w:style>
  <w:style w:type="paragraph" w:customStyle="1" w:styleId="D1B923A35C9A4D899C4AF6F0005C767B">
    <w:name w:val="D1B923A35C9A4D899C4AF6F0005C767B"/>
    <w:rsid w:val="00067372"/>
    <w:pPr>
      <w:widowControl w:val="0"/>
      <w:jc w:val="both"/>
    </w:pPr>
  </w:style>
  <w:style w:type="paragraph" w:customStyle="1" w:styleId="4D6C7EBFE8A34DB28C115DC404B3A641">
    <w:name w:val="4D6C7EBFE8A34DB28C115DC404B3A641"/>
    <w:rsid w:val="00067372"/>
    <w:pPr>
      <w:widowControl w:val="0"/>
      <w:jc w:val="both"/>
    </w:pPr>
  </w:style>
  <w:style w:type="paragraph" w:customStyle="1" w:styleId="479655C2A1E64D06A682F7D594FF2733">
    <w:name w:val="479655C2A1E64D06A682F7D594FF2733"/>
    <w:rsid w:val="00067372"/>
    <w:pPr>
      <w:widowControl w:val="0"/>
      <w:jc w:val="both"/>
    </w:pPr>
  </w:style>
  <w:style w:type="paragraph" w:customStyle="1" w:styleId="885BB259D03C4039ABA6AA3B89AE06A4">
    <w:name w:val="885BB259D03C4039ABA6AA3B89AE06A4"/>
    <w:rsid w:val="00067372"/>
    <w:pPr>
      <w:widowControl w:val="0"/>
      <w:jc w:val="both"/>
    </w:pPr>
  </w:style>
  <w:style w:type="paragraph" w:customStyle="1" w:styleId="10779D5FEC1E48DE9CCCAB4164392E2F">
    <w:name w:val="10779D5FEC1E48DE9CCCAB4164392E2F"/>
    <w:rsid w:val="00067372"/>
    <w:pPr>
      <w:widowControl w:val="0"/>
      <w:jc w:val="both"/>
    </w:pPr>
  </w:style>
  <w:style w:type="paragraph" w:customStyle="1" w:styleId="D6D5841CB828431981D7FAB7844DC6BB">
    <w:name w:val="D6D5841CB828431981D7FAB7844DC6BB"/>
    <w:rsid w:val="00067372"/>
    <w:pPr>
      <w:widowControl w:val="0"/>
      <w:jc w:val="both"/>
    </w:pPr>
  </w:style>
  <w:style w:type="paragraph" w:customStyle="1" w:styleId="D4C917AA512A430BAE9860433E6FAB85">
    <w:name w:val="D4C917AA512A430BAE9860433E6FAB85"/>
    <w:rsid w:val="00067372"/>
    <w:pPr>
      <w:widowControl w:val="0"/>
      <w:jc w:val="both"/>
    </w:pPr>
  </w:style>
  <w:style w:type="paragraph" w:customStyle="1" w:styleId="6DAD83E8F4E041D582BD307D819A0E9A">
    <w:name w:val="6DAD83E8F4E041D582BD307D819A0E9A"/>
    <w:rsid w:val="00067372"/>
    <w:pPr>
      <w:widowControl w:val="0"/>
      <w:jc w:val="both"/>
    </w:pPr>
  </w:style>
  <w:style w:type="paragraph" w:customStyle="1" w:styleId="788E3F1BF44E4680AE89E80164B8C796">
    <w:name w:val="788E3F1BF44E4680AE89E80164B8C796"/>
    <w:rsid w:val="00067372"/>
    <w:pPr>
      <w:widowControl w:val="0"/>
      <w:jc w:val="both"/>
    </w:pPr>
  </w:style>
  <w:style w:type="paragraph" w:customStyle="1" w:styleId="6A1D1FDD213E4DC28EDDE9FAB53942D7">
    <w:name w:val="6A1D1FDD213E4DC28EDDE9FAB53942D7"/>
    <w:rsid w:val="00067372"/>
    <w:pPr>
      <w:widowControl w:val="0"/>
      <w:jc w:val="both"/>
    </w:pPr>
  </w:style>
  <w:style w:type="paragraph" w:customStyle="1" w:styleId="6EE858E0AF0C4473BEE86B104613088C">
    <w:name w:val="6EE858E0AF0C4473BEE86B104613088C"/>
    <w:rsid w:val="00067372"/>
    <w:pPr>
      <w:widowControl w:val="0"/>
      <w:jc w:val="both"/>
    </w:pPr>
  </w:style>
  <w:style w:type="paragraph" w:customStyle="1" w:styleId="985A1A4CC69743EDBD7982838C5D617A">
    <w:name w:val="985A1A4CC69743EDBD7982838C5D617A"/>
    <w:rsid w:val="00067372"/>
    <w:pPr>
      <w:widowControl w:val="0"/>
      <w:jc w:val="both"/>
    </w:pPr>
  </w:style>
  <w:style w:type="paragraph" w:customStyle="1" w:styleId="F4D8B572D3924F548D7F70B1B4C2DF6D">
    <w:name w:val="F4D8B572D3924F548D7F70B1B4C2DF6D"/>
    <w:rsid w:val="00067372"/>
    <w:pPr>
      <w:widowControl w:val="0"/>
      <w:jc w:val="both"/>
    </w:pPr>
  </w:style>
  <w:style w:type="paragraph" w:customStyle="1" w:styleId="57FEE8DC00CE43EFA7761415BC573407">
    <w:name w:val="57FEE8DC00CE43EFA7761415BC573407"/>
    <w:rsid w:val="00067372"/>
    <w:pPr>
      <w:widowControl w:val="0"/>
      <w:jc w:val="both"/>
    </w:pPr>
  </w:style>
  <w:style w:type="paragraph" w:customStyle="1" w:styleId="53340BB6D8704EE89FB9DDD48F1DFCBA">
    <w:name w:val="53340BB6D8704EE89FB9DDD48F1DFCBA"/>
    <w:rsid w:val="00067372"/>
    <w:pPr>
      <w:widowControl w:val="0"/>
      <w:jc w:val="both"/>
    </w:pPr>
  </w:style>
  <w:style w:type="paragraph" w:customStyle="1" w:styleId="0A17896DC2AA4904A811991481D6D9C9">
    <w:name w:val="0A17896DC2AA4904A811991481D6D9C9"/>
    <w:rsid w:val="00067372"/>
    <w:pPr>
      <w:widowControl w:val="0"/>
      <w:jc w:val="both"/>
    </w:pPr>
  </w:style>
  <w:style w:type="paragraph" w:customStyle="1" w:styleId="825FB3FBA7E843B6A2F56F754B0DB2BC">
    <w:name w:val="825FB3FBA7E843B6A2F56F754B0DB2BC"/>
    <w:rsid w:val="00067372"/>
    <w:pPr>
      <w:widowControl w:val="0"/>
      <w:jc w:val="both"/>
    </w:pPr>
  </w:style>
  <w:style w:type="paragraph" w:customStyle="1" w:styleId="5B3553190F014908B7D8DDC2136BF08E">
    <w:name w:val="5B3553190F014908B7D8DDC2136BF08E"/>
    <w:rsid w:val="00067372"/>
    <w:pPr>
      <w:widowControl w:val="0"/>
      <w:jc w:val="both"/>
    </w:pPr>
  </w:style>
  <w:style w:type="paragraph" w:customStyle="1" w:styleId="888D47A38E904153BBADB8F42FE7B1D8">
    <w:name w:val="888D47A38E904153BBADB8F42FE7B1D8"/>
    <w:rsid w:val="00067372"/>
    <w:pPr>
      <w:widowControl w:val="0"/>
      <w:jc w:val="both"/>
    </w:pPr>
  </w:style>
  <w:style w:type="paragraph" w:customStyle="1" w:styleId="F97EC50195CF4D65A9F824AF59C15F44">
    <w:name w:val="F97EC50195CF4D65A9F824AF59C15F44"/>
    <w:rsid w:val="00067372"/>
    <w:pPr>
      <w:widowControl w:val="0"/>
      <w:jc w:val="both"/>
    </w:pPr>
  </w:style>
  <w:style w:type="paragraph" w:customStyle="1" w:styleId="5D076D81EDA84DECA2378F3010441D8A">
    <w:name w:val="5D076D81EDA84DECA2378F3010441D8A"/>
    <w:rsid w:val="00067372"/>
    <w:pPr>
      <w:widowControl w:val="0"/>
      <w:jc w:val="both"/>
    </w:pPr>
  </w:style>
  <w:style w:type="paragraph" w:customStyle="1" w:styleId="FBFE7289FA86415FB90B5ECE2B5D0C3A">
    <w:name w:val="FBFE7289FA86415FB90B5ECE2B5D0C3A"/>
    <w:rsid w:val="00067372"/>
    <w:pPr>
      <w:widowControl w:val="0"/>
      <w:jc w:val="both"/>
    </w:pPr>
  </w:style>
  <w:style w:type="paragraph" w:customStyle="1" w:styleId="589BDD5C2B404455A3C91ED1AEE0E5EE">
    <w:name w:val="589BDD5C2B404455A3C91ED1AEE0E5EE"/>
    <w:rsid w:val="00067372"/>
    <w:pPr>
      <w:widowControl w:val="0"/>
      <w:jc w:val="both"/>
    </w:pPr>
  </w:style>
  <w:style w:type="paragraph" w:customStyle="1" w:styleId="4D0F40EF8B164BDCA2F9CC6B64E98672">
    <w:name w:val="4D0F40EF8B164BDCA2F9CC6B64E98672"/>
    <w:rsid w:val="00067372"/>
    <w:pPr>
      <w:widowControl w:val="0"/>
      <w:jc w:val="both"/>
    </w:pPr>
  </w:style>
  <w:style w:type="paragraph" w:customStyle="1" w:styleId="20DFE042E25F4EB6B87244BDBC534706">
    <w:name w:val="20DFE042E25F4EB6B87244BDBC534706"/>
    <w:rsid w:val="00067372"/>
    <w:pPr>
      <w:widowControl w:val="0"/>
      <w:jc w:val="both"/>
    </w:pPr>
  </w:style>
  <w:style w:type="paragraph" w:customStyle="1" w:styleId="170ABCD9533D4D6393F7CFCE81D5FD1E">
    <w:name w:val="170ABCD9533D4D6393F7CFCE81D5FD1E"/>
    <w:rsid w:val="00067372"/>
    <w:pPr>
      <w:widowControl w:val="0"/>
      <w:jc w:val="both"/>
    </w:pPr>
  </w:style>
  <w:style w:type="paragraph" w:customStyle="1" w:styleId="FDE4F5F134A34779BF7D114F2C256BB6">
    <w:name w:val="FDE4F5F134A34779BF7D114F2C256BB6"/>
    <w:rsid w:val="00067372"/>
    <w:pPr>
      <w:widowControl w:val="0"/>
      <w:jc w:val="both"/>
    </w:pPr>
  </w:style>
  <w:style w:type="paragraph" w:customStyle="1" w:styleId="514FCBB1E48245F3921AA37E1F270A60">
    <w:name w:val="514FCBB1E48245F3921AA37E1F270A60"/>
    <w:rsid w:val="00067372"/>
    <w:pPr>
      <w:widowControl w:val="0"/>
      <w:jc w:val="both"/>
    </w:pPr>
  </w:style>
  <w:style w:type="paragraph" w:customStyle="1" w:styleId="CD039307F59341BD8F5AC838CF706205">
    <w:name w:val="CD039307F59341BD8F5AC838CF706205"/>
    <w:rsid w:val="00067372"/>
    <w:pPr>
      <w:widowControl w:val="0"/>
      <w:jc w:val="both"/>
    </w:pPr>
  </w:style>
  <w:style w:type="paragraph" w:customStyle="1" w:styleId="78C7CCDAC8B347AA963CFCDF015D76F7">
    <w:name w:val="78C7CCDAC8B347AA963CFCDF015D76F7"/>
    <w:rsid w:val="00067372"/>
    <w:pPr>
      <w:widowControl w:val="0"/>
      <w:jc w:val="both"/>
    </w:pPr>
  </w:style>
  <w:style w:type="paragraph" w:customStyle="1" w:styleId="74C891CD61CD4403A7CB129BCC7AE51B">
    <w:name w:val="74C891CD61CD4403A7CB129BCC7AE51B"/>
    <w:rsid w:val="00067372"/>
    <w:pPr>
      <w:widowControl w:val="0"/>
      <w:jc w:val="both"/>
    </w:pPr>
  </w:style>
  <w:style w:type="paragraph" w:customStyle="1" w:styleId="86E28527A91845AA9EDBDBDF539F7C5C">
    <w:name w:val="86E28527A91845AA9EDBDBDF539F7C5C"/>
    <w:rsid w:val="00067372"/>
    <w:pPr>
      <w:widowControl w:val="0"/>
      <w:jc w:val="both"/>
    </w:pPr>
  </w:style>
  <w:style w:type="paragraph" w:customStyle="1" w:styleId="99AF56222A884514A9B5DE5853CE57C6">
    <w:name w:val="99AF56222A884514A9B5DE5853CE57C6"/>
    <w:rsid w:val="00067372"/>
    <w:pPr>
      <w:widowControl w:val="0"/>
      <w:jc w:val="both"/>
    </w:pPr>
  </w:style>
  <w:style w:type="paragraph" w:customStyle="1" w:styleId="A1288D25359443289D99033EB03B3BF9">
    <w:name w:val="A1288D25359443289D99033EB03B3BF9"/>
    <w:rsid w:val="00067372"/>
    <w:pPr>
      <w:widowControl w:val="0"/>
      <w:jc w:val="both"/>
    </w:pPr>
  </w:style>
  <w:style w:type="paragraph" w:customStyle="1" w:styleId="C62B580F759B432B855FDEDE761FE9A2">
    <w:name w:val="C62B580F759B432B855FDEDE761FE9A2"/>
    <w:rsid w:val="00067372"/>
    <w:pPr>
      <w:widowControl w:val="0"/>
      <w:jc w:val="both"/>
    </w:pPr>
  </w:style>
  <w:style w:type="paragraph" w:customStyle="1" w:styleId="6DDCFC3C77994C56BDD75FADC372CA12">
    <w:name w:val="6DDCFC3C77994C56BDD75FADC372CA12"/>
    <w:rsid w:val="00067372"/>
    <w:pPr>
      <w:widowControl w:val="0"/>
      <w:jc w:val="both"/>
    </w:pPr>
  </w:style>
  <w:style w:type="paragraph" w:customStyle="1" w:styleId="3F2C61C12B6045D28E1E2A740F6B90BF">
    <w:name w:val="3F2C61C12B6045D28E1E2A740F6B90BF"/>
    <w:rsid w:val="00067372"/>
    <w:pPr>
      <w:widowControl w:val="0"/>
      <w:jc w:val="both"/>
    </w:pPr>
  </w:style>
  <w:style w:type="paragraph" w:customStyle="1" w:styleId="A896186AA284446893D0E4D3C0E00C6D">
    <w:name w:val="A896186AA284446893D0E4D3C0E00C6D"/>
    <w:rsid w:val="00067372"/>
    <w:pPr>
      <w:widowControl w:val="0"/>
      <w:jc w:val="both"/>
    </w:pPr>
  </w:style>
  <w:style w:type="paragraph" w:customStyle="1" w:styleId="F3C0B594B9484E0BADECD72420BAE138">
    <w:name w:val="F3C0B594B9484E0BADECD72420BAE138"/>
    <w:rsid w:val="00067372"/>
    <w:pPr>
      <w:widowControl w:val="0"/>
      <w:jc w:val="both"/>
    </w:pPr>
  </w:style>
  <w:style w:type="paragraph" w:customStyle="1" w:styleId="1945D7F091394FEFB977C2D1B58072D2">
    <w:name w:val="1945D7F091394FEFB977C2D1B58072D2"/>
    <w:rsid w:val="00067372"/>
    <w:pPr>
      <w:widowControl w:val="0"/>
      <w:jc w:val="both"/>
    </w:pPr>
  </w:style>
  <w:style w:type="paragraph" w:customStyle="1" w:styleId="5263DE2C211B48F387B96DC61D2D89FF">
    <w:name w:val="5263DE2C211B48F387B96DC61D2D89FF"/>
    <w:rsid w:val="00067372"/>
    <w:pPr>
      <w:widowControl w:val="0"/>
      <w:jc w:val="both"/>
    </w:pPr>
  </w:style>
  <w:style w:type="paragraph" w:customStyle="1" w:styleId="47935F3C984C425FA54488B0E223C566">
    <w:name w:val="47935F3C984C425FA54488B0E223C566"/>
    <w:rsid w:val="00067372"/>
    <w:pPr>
      <w:widowControl w:val="0"/>
      <w:jc w:val="both"/>
    </w:pPr>
  </w:style>
  <w:style w:type="paragraph" w:customStyle="1" w:styleId="170151E42A52469B84554F7450D5DAF7">
    <w:name w:val="170151E42A52469B84554F7450D5DAF7"/>
    <w:rsid w:val="00067372"/>
    <w:pPr>
      <w:widowControl w:val="0"/>
      <w:jc w:val="both"/>
    </w:pPr>
  </w:style>
  <w:style w:type="paragraph" w:customStyle="1" w:styleId="FD22FD6CE5EE48ADBDB4EA4DE2A7FDFF">
    <w:name w:val="FD22FD6CE5EE48ADBDB4EA4DE2A7FDFF"/>
    <w:rsid w:val="00067372"/>
    <w:pPr>
      <w:widowControl w:val="0"/>
      <w:jc w:val="both"/>
    </w:pPr>
  </w:style>
  <w:style w:type="paragraph" w:customStyle="1" w:styleId="F421D6AC66264AFE94483882DCB983FF">
    <w:name w:val="F421D6AC66264AFE94483882DCB983FF"/>
    <w:rsid w:val="00067372"/>
    <w:pPr>
      <w:widowControl w:val="0"/>
      <w:jc w:val="both"/>
    </w:pPr>
  </w:style>
  <w:style w:type="paragraph" w:customStyle="1" w:styleId="EA24577FE44B45E1AA69625EC2A3AA5F">
    <w:name w:val="EA24577FE44B45E1AA69625EC2A3AA5F"/>
    <w:rsid w:val="00067372"/>
    <w:pPr>
      <w:widowControl w:val="0"/>
      <w:jc w:val="both"/>
    </w:pPr>
  </w:style>
  <w:style w:type="paragraph" w:customStyle="1" w:styleId="44C3FA1AF38047C88F44E28B0E8F714B">
    <w:name w:val="44C3FA1AF38047C88F44E28B0E8F714B"/>
    <w:rsid w:val="00067372"/>
    <w:pPr>
      <w:widowControl w:val="0"/>
      <w:jc w:val="both"/>
    </w:pPr>
  </w:style>
  <w:style w:type="paragraph" w:customStyle="1" w:styleId="217BBA09458C4AB2B65FEA2B55E338B1">
    <w:name w:val="217BBA09458C4AB2B65FEA2B55E338B1"/>
    <w:rsid w:val="00067372"/>
    <w:pPr>
      <w:widowControl w:val="0"/>
      <w:jc w:val="both"/>
    </w:pPr>
  </w:style>
  <w:style w:type="paragraph" w:customStyle="1" w:styleId="92A7ECCE5CEE4731BB80A4FF4CF39675">
    <w:name w:val="92A7ECCE5CEE4731BB80A4FF4CF39675"/>
    <w:rsid w:val="00067372"/>
    <w:pPr>
      <w:widowControl w:val="0"/>
      <w:jc w:val="both"/>
    </w:pPr>
  </w:style>
  <w:style w:type="paragraph" w:customStyle="1" w:styleId="09A2F0B90DE544A9AF069CC81CDE0E40">
    <w:name w:val="09A2F0B90DE544A9AF069CC81CDE0E40"/>
    <w:rsid w:val="00067372"/>
    <w:pPr>
      <w:widowControl w:val="0"/>
      <w:jc w:val="both"/>
    </w:pPr>
  </w:style>
  <w:style w:type="paragraph" w:customStyle="1" w:styleId="B9F642EBB2F947AA8CB307E13E222734">
    <w:name w:val="B9F642EBB2F947AA8CB307E13E222734"/>
    <w:rsid w:val="00067372"/>
    <w:pPr>
      <w:widowControl w:val="0"/>
      <w:jc w:val="both"/>
    </w:pPr>
  </w:style>
  <w:style w:type="paragraph" w:customStyle="1" w:styleId="30B036E9BAE94C7F81F7D7FFC8A9850C">
    <w:name w:val="30B036E9BAE94C7F81F7D7FFC8A9850C"/>
    <w:rsid w:val="00067372"/>
    <w:pPr>
      <w:widowControl w:val="0"/>
      <w:jc w:val="both"/>
    </w:pPr>
  </w:style>
  <w:style w:type="paragraph" w:customStyle="1" w:styleId="64FF69CF32214460AB9DBB366A02A57E">
    <w:name w:val="64FF69CF32214460AB9DBB366A02A57E"/>
    <w:rsid w:val="00067372"/>
    <w:pPr>
      <w:widowControl w:val="0"/>
      <w:jc w:val="both"/>
    </w:pPr>
  </w:style>
  <w:style w:type="paragraph" w:customStyle="1" w:styleId="1AC1CCBA2FD749E28DCE4432F92D9F67">
    <w:name w:val="1AC1CCBA2FD749E28DCE4432F92D9F67"/>
    <w:rsid w:val="00067372"/>
    <w:pPr>
      <w:widowControl w:val="0"/>
      <w:jc w:val="both"/>
    </w:pPr>
  </w:style>
  <w:style w:type="paragraph" w:customStyle="1" w:styleId="A2AC7867F2DB426BA26EC80CDC61D319">
    <w:name w:val="A2AC7867F2DB426BA26EC80CDC61D319"/>
    <w:rsid w:val="00067372"/>
    <w:pPr>
      <w:widowControl w:val="0"/>
      <w:jc w:val="both"/>
    </w:pPr>
  </w:style>
  <w:style w:type="paragraph" w:customStyle="1" w:styleId="B75D564916204BC0AB58D25B6CF92822">
    <w:name w:val="B75D564916204BC0AB58D25B6CF92822"/>
    <w:rsid w:val="00067372"/>
    <w:pPr>
      <w:widowControl w:val="0"/>
      <w:jc w:val="both"/>
    </w:pPr>
  </w:style>
  <w:style w:type="paragraph" w:customStyle="1" w:styleId="A9CC94158B2A435CAE6E38F2213D2E70">
    <w:name w:val="A9CC94158B2A435CAE6E38F2213D2E70"/>
    <w:rsid w:val="00067372"/>
    <w:pPr>
      <w:widowControl w:val="0"/>
      <w:jc w:val="both"/>
    </w:pPr>
  </w:style>
  <w:style w:type="paragraph" w:customStyle="1" w:styleId="B8EE19BE8D1A46918D65BF10FB4AFA0D">
    <w:name w:val="B8EE19BE8D1A46918D65BF10FB4AFA0D"/>
    <w:rsid w:val="00067372"/>
    <w:pPr>
      <w:widowControl w:val="0"/>
      <w:jc w:val="both"/>
    </w:pPr>
  </w:style>
  <w:style w:type="paragraph" w:customStyle="1" w:styleId="27BBDFF2AD2348F7905312260ACDEDAD">
    <w:name w:val="27BBDFF2AD2348F7905312260ACDEDAD"/>
    <w:rsid w:val="003262B7"/>
    <w:pPr>
      <w:widowControl w:val="0"/>
      <w:jc w:val="both"/>
    </w:pPr>
  </w:style>
  <w:style w:type="paragraph" w:customStyle="1" w:styleId="829B8ACFC5B6473F8CE6587CDF435514">
    <w:name w:val="829B8ACFC5B6473F8CE6587CDF435514"/>
    <w:rsid w:val="003262B7"/>
    <w:pPr>
      <w:widowControl w:val="0"/>
      <w:jc w:val="both"/>
    </w:pPr>
  </w:style>
  <w:style w:type="paragraph" w:customStyle="1" w:styleId="62152FA2BFDE4B5C9F06CBABF2EAAC82">
    <w:name w:val="62152FA2BFDE4B5C9F06CBABF2EAAC82"/>
    <w:rsid w:val="003262B7"/>
    <w:pPr>
      <w:widowControl w:val="0"/>
      <w:jc w:val="both"/>
    </w:pPr>
  </w:style>
  <w:style w:type="paragraph" w:customStyle="1" w:styleId="B9A784CEE9374AA381624421AE503381">
    <w:name w:val="B9A784CEE9374AA381624421AE503381"/>
    <w:rsid w:val="003262B7"/>
    <w:pPr>
      <w:widowControl w:val="0"/>
      <w:jc w:val="both"/>
    </w:pPr>
  </w:style>
  <w:style w:type="paragraph" w:customStyle="1" w:styleId="BC57F01C68424030BB1A506DDD6CDB23">
    <w:name w:val="BC57F01C68424030BB1A506DDD6CDB23"/>
    <w:rsid w:val="003262B7"/>
    <w:pPr>
      <w:widowControl w:val="0"/>
      <w:jc w:val="both"/>
    </w:pPr>
  </w:style>
  <w:style w:type="paragraph" w:customStyle="1" w:styleId="5551E20983D84F9197E6E58DD480C6CF">
    <w:name w:val="5551E20983D84F9197E6E58DD480C6CF"/>
    <w:rsid w:val="003262B7"/>
    <w:pPr>
      <w:widowControl w:val="0"/>
      <w:jc w:val="both"/>
    </w:pPr>
  </w:style>
  <w:style w:type="paragraph" w:customStyle="1" w:styleId="35C223D1139347F19BB49FDE3B379A17">
    <w:name w:val="35C223D1139347F19BB49FDE3B379A17"/>
    <w:rsid w:val="003262B7"/>
    <w:pPr>
      <w:widowControl w:val="0"/>
      <w:jc w:val="both"/>
    </w:pPr>
  </w:style>
  <w:style w:type="paragraph" w:customStyle="1" w:styleId="58CB9843612E439F8B73CCBA33B7B103">
    <w:name w:val="58CB9843612E439F8B73CCBA33B7B103"/>
    <w:rsid w:val="003262B7"/>
    <w:pPr>
      <w:widowControl w:val="0"/>
      <w:jc w:val="both"/>
    </w:pPr>
  </w:style>
  <w:style w:type="paragraph" w:customStyle="1" w:styleId="1C73A2D4191F4BDF9289E7739D336360">
    <w:name w:val="1C73A2D4191F4BDF9289E7739D336360"/>
    <w:rsid w:val="003262B7"/>
    <w:pPr>
      <w:widowControl w:val="0"/>
      <w:jc w:val="both"/>
    </w:pPr>
  </w:style>
  <w:style w:type="paragraph" w:customStyle="1" w:styleId="D3452EB8610047EE9D2B7345E40B9CAB">
    <w:name w:val="D3452EB8610047EE9D2B7345E40B9CAB"/>
    <w:rsid w:val="003262B7"/>
    <w:pPr>
      <w:widowControl w:val="0"/>
      <w:jc w:val="both"/>
    </w:pPr>
  </w:style>
  <w:style w:type="paragraph" w:customStyle="1" w:styleId="A1D03234B39C47ADACC59E13CDB132A3">
    <w:name w:val="A1D03234B39C47ADACC59E13CDB132A3"/>
    <w:rsid w:val="003262B7"/>
    <w:pPr>
      <w:widowControl w:val="0"/>
      <w:jc w:val="both"/>
    </w:pPr>
  </w:style>
  <w:style w:type="paragraph" w:customStyle="1" w:styleId="727A93463A3E41769A75894BADC29B37">
    <w:name w:val="727A93463A3E41769A75894BADC29B37"/>
    <w:rsid w:val="003262B7"/>
    <w:pPr>
      <w:widowControl w:val="0"/>
      <w:jc w:val="both"/>
    </w:pPr>
  </w:style>
  <w:style w:type="paragraph" w:customStyle="1" w:styleId="ADBBDACD3894466899DE3A707AF7154E">
    <w:name w:val="ADBBDACD3894466899DE3A707AF7154E"/>
    <w:rsid w:val="003262B7"/>
    <w:pPr>
      <w:widowControl w:val="0"/>
      <w:jc w:val="both"/>
    </w:pPr>
  </w:style>
  <w:style w:type="paragraph" w:customStyle="1" w:styleId="4C9ACA7ACB4F48DAB8E45EF05A1AA5C6">
    <w:name w:val="4C9ACA7ACB4F48DAB8E45EF05A1AA5C6"/>
    <w:rsid w:val="003262B7"/>
    <w:pPr>
      <w:widowControl w:val="0"/>
      <w:jc w:val="both"/>
    </w:pPr>
  </w:style>
  <w:style w:type="paragraph" w:customStyle="1" w:styleId="1AE4C82D6F4540AA92CE27AAC906E039">
    <w:name w:val="1AE4C82D6F4540AA92CE27AAC906E039"/>
    <w:rsid w:val="003262B7"/>
    <w:pPr>
      <w:widowControl w:val="0"/>
      <w:jc w:val="both"/>
    </w:pPr>
  </w:style>
  <w:style w:type="paragraph" w:customStyle="1" w:styleId="65AA97E225DF4D78ADC092427A257C0F">
    <w:name w:val="65AA97E225DF4D78ADC092427A257C0F"/>
    <w:rsid w:val="003262B7"/>
    <w:pPr>
      <w:widowControl w:val="0"/>
      <w:jc w:val="both"/>
    </w:pPr>
  </w:style>
  <w:style w:type="paragraph" w:customStyle="1" w:styleId="9786D47497954828BE1A8950CEAC972C">
    <w:name w:val="9786D47497954828BE1A8950CEAC972C"/>
    <w:rsid w:val="003262B7"/>
    <w:pPr>
      <w:widowControl w:val="0"/>
      <w:jc w:val="both"/>
    </w:pPr>
  </w:style>
  <w:style w:type="paragraph" w:customStyle="1" w:styleId="C6B89831E0294B6FA4CA1460DD3C7B8E">
    <w:name w:val="C6B89831E0294B6FA4CA1460DD3C7B8E"/>
    <w:rsid w:val="003262B7"/>
    <w:pPr>
      <w:widowControl w:val="0"/>
      <w:jc w:val="both"/>
    </w:pPr>
  </w:style>
  <w:style w:type="paragraph" w:customStyle="1" w:styleId="227ABA140FC14D0F8B2FB7BE6E2D4A14">
    <w:name w:val="227ABA140FC14D0F8B2FB7BE6E2D4A14"/>
    <w:rsid w:val="003262B7"/>
    <w:pPr>
      <w:widowControl w:val="0"/>
      <w:jc w:val="both"/>
    </w:pPr>
  </w:style>
  <w:style w:type="paragraph" w:customStyle="1" w:styleId="E9F7657CF8BC47C5AABB0C0425651F6D">
    <w:name w:val="E9F7657CF8BC47C5AABB0C0425651F6D"/>
    <w:rsid w:val="003262B7"/>
    <w:pPr>
      <w:widowControl w:val="0"/>
      <w:jc w:val="both"/>
    </w:pPr>
  </w:style>
  <w:style w:type="paragraph" w:customStyle="1" w:styleId="EFE5DAC8874B4605835546F69B6552D2">
    <w:name w:val="EFE5DAC8874B4605835546F69B6552D2"/>
    <w:rsid w:val="003262B7"/>
    <w:pPr>
      <w:widowControl w:val="0"/>
      <w:jc w:val="both"/>
    </w:pPr>
  </w:style>
  <w:style w:type="paragraph" w:customStyle="1" w:styleId="AC5E4F1BA1C7435CADDDA608E215DA3F">
    <w:name w:val="AC5E4F1BA1C7435CADDDA608E215DA3F"/>
    <w:rsid w:val="003262B7"/>
    <w:pPr>
      <w:widowControl w:val="0"/>
      <w:jc w:val="both"/>
    </w:pPr>
  </w:style>
  <w:style w:type="paragraph" w:customStyle="1" w:styleId="D599165AAE3F4CB19F7745F9DF19BBC4">
    <w:name w:val="D599165AAE3F4CB19F7745F9DF19BBC4"/>
    <w:rsid w:val="003262B7"/>
    <w:pPr>
      <w:widowControl w:val="0"/>
      <w:jc w:val="both"/>
    </w:pPr>
  </w:style>
  <w:style w:type="paragraph" w:customStyle="1" w:styleId="703D82BE53004E01B9F98C9C6C577509">
    <w:name w:val="703D82BE53004E01B9F98C9C6C577509"/>
    <w:rsid w:val="003262B7"/>
    <w:pPr>
      <w:widowControl w:val="0"/>
      <w:jc w:val="both"/>
    </w:pPr>
  </w:style>
  <w:style w:type="paragraph" w:customStyle="1" w:styleId="95D197281D8344798505500062377279">
    <w:name w:val="95D197281D8344798505500062377279"/>
    <w:rsid w:val="003262B7"/>
    <w:pPr>
      <w:widowControl w:val="0"/>
      <w:jc w:val="both"/>
    </w:pPr>
  </w:style>
  <w:style w:type="paragraph" w:customStyle="1" w:styleId="7F03E204B11C4A69B389078E118194CD">
    <w:name w:val="7F03E204B11C4A69B389078E118194CD"/>
    <w:rsid w:val="003262B7"/>
    <w:pPr>
      <w:widowControl w:val="0"/>
      <w:jc w:val="both"/>
    </w:pPr>
  </w:style>
  <w:style w:type="paragraph" w:customStyle="1" w:styleId="FB73CD97ABFE4D66855B75E5EB474769">
    <w:name w:val="FB73CD97ABFE4D66855B75E5EB474769"/>
    <w:rsid w:val="003262B7"/>
    <w:pPr>
      <w:widowControl w:val="0"/>
      <w:jc w:val="both"/>
    </w:pPr>
  </w:style>
  <w:style w:type="paragraph" w:customStyle="1" w:styleId="9497F7534772458FAA1F139DC493301E">
    <w:name w:val="9497F7534772458FAA1F139DC493301E"/>
    <w:rsid w:val="003262B7"/>
    <w:pPr>
      <w:widowControl w:val="0"/>
      <w:jc w:val="both"/>
    </w:pPr>
  </w:style>
  <w:style w:type="paragraph" w:customStyle="1" w:styleId="6AEEC064B0F849D8BE1107FD1426843F">
    <w:name w:val="6AEEC064B0F849D8BE1107FD1426843F"/>
    <w:rsid w:val="003262B7"/>
    <w:pPr>
      <w:widowControl w:val="0"/>
      <w:jc w:val="both"/>
    </w:pPr>
  </w:style>
  <w:style w:type="paragraph" w:customStyle="1" w:styleId="5A9F2C0BB45F43A2B20923CF5B8D1118">
    <w:name w:val="5A9F2C0BB45F43A2B20923CF5B8D1118"/>
    <w:rsid w:val="003262B7"/>
    <w:pPr>
      <w:widowControl w:val="0"/>
      <w:jc w:val="both"/>
    </w:pPr>
  </w:style>
  <w:style w:type="paragraph" w:customStyle="1" w:styleId="E4193822E3CE454A8A5E936EFCA59478">
    <w:name w:val="E4193822E3CE454A8A5E936EFCA59478"/>
    <w:rsid w:val="003262B7"/>
    <w:pPr>
      <w:widowControl w:val="0"/>
      <w:jc w:val="both"/>
    </w:pPr>
  </w:style>
  <w:style w:type="paragraph" w:customStyle="1" w:styleId="8B68696564654131ABFEF86B640FECD1">
    <w:name w:val="8B68696564654131ABFEF86B640FECD1"/>
    <w:rsid w:val="003262B7"/>
    <w:pPr>
      <w:widowControl w:val="0"/>
      <w:jc w:val="both"/>
    </w:pPr>
  </w:style>
  <w:style w:type="paragraph" w:customStyle="1" w:styleId="985DE84FB2F74ED0B9BA34DB5E1867FB">
    <w:name w:val="985DE84FB2F74ED0B9BA34DB5E1867FB"/>
    <w:rsid w:val="003262B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メイリオ">
      <a:majorFont>
        <a:latin typeface="メイリオ"/>
        <a:ea typeface="メイリオ"/>
        <a:cs typeface=""/>
      </a:majorFont>
      <a:minorFont>
        <a:latin typeface="メイリオ"/>
        <a:ea typeface="メイリオ"/>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PJN4YSYAF5CE-1749935319-24959</_dlc_DocId>
    <_dlc_DocIdUrl xmlns="58278b39-f3e9-46c9-af60-3f5ed21b8656">
      <Url>https://nitelan.sharepoint.com/sites/main/library/_layouts/15/DocIdRedir.aspx?ID=PJN4YSYAF5CE-1749935319-24959</Url>
      <Description>PJN4YSYAF5CE-1749935319-24959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5099CE-E65C-486A-9E4D-EC5E0FFB4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316942-88F5-411E-BAAD-2CF46838CA12}">
  <ds:schemaRefs>
    <ds:schemaRef ds:uri="http://schemas.openxmlformats.org/officeDocument/2006/bibliography"/>
  </ds:schemaRefs>
</ds:datastoreItem>
</file>

<file path=customXml/itemProps3.xml><?xml version="1.0" encoding="utf-8"?>
<ds:datastoreItem xmlns:ds="http://schemas.openxmlformats.org/officeDocument/2006/customXml" ds:itemID="{C3DDB285-DE9B-4C89-A746-6CF444C53341}">
  <ds:schemaRefs>
    <ds:schemaRef ds:uri="http://www.w3.org/XML/1998/namespace"/>
    <ds:schemaRef ds:uri="58278b39-f3e9-46c9-af60-3f5ed21b8656"/>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a3158263-ba90-4691-b11a-0bdc2cfc93d0"/>
    <ds:schemaRef ds:uri="http://purl.org/dc/terms/"/>
  </ds:schemaRefs>
</ds:datastoreItem>
</file>

<file path=customXml/itemProps4.xml><?xml version="1.0" encoding="utf-8"?>
<ds:datastoreItem xmlns:ds="http://schemas.openxmlformats.org/officeDocument/2006/customXml" ds:itemID="{EA8D7408-72E5-4C65-9FC9-9D6C5465064B}">
  <ds:schemaRefs>
    <ds:schemaRef ds:uri="http://schemas.microsoft.com/sharepoint/v3/contenttype/forms"/>
  </ds:schemaRefs>
</ds:datastoreItem>
</file>

<file path=customXml/itemProps5.xml><?xml version="1.0" encoding="utf-8"?>
<ds:datastoreItem xmlns:ds="http://schemas.openxmlformats.org/officeDocument/2006/customXml" ds:itemID="{4A3472AC-0CDD-462B-BB38-C3D61EFF4FB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3473</Words>
  <Characters>18945</Characters>
  <DocSecurity>0</DocSecurity>
  <Lines>157</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　理　番　号</vt:lpstr>
      <vt:lpstr> 管　理　番　号</vt:lpstr>
    </vt:vector>
  </TitlesOfParts>
  <LinksUpToDate>false</LinksUpToDate>
  <CharactersWithSpaces>22374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2022-06-27T07:07:00Z</cp:lastPrinted>
  <dcterms:created xsi:type="dcterms:W3CDTF">2023-03-29T08:20:00Z</dcterms:created>
  <dcterms:modified xsi:type="dcterms:W3CDTF">2023-03-29T08:20:00Z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182400</vt:r8>
  </property>
  <property fmtid="{D5CDD505-2E9C-101B-9397-08002B2CF9AE}" pid="4" name="_dlc_DocIdItemGuid">
    <vt:lpwstr>11a8e707-e7e1-41c5-96f6-d85e22a13645</vt:lpwstr>
  </property>
  <property fmtid="{D5CDD505-2E9C-101B-9397-08002B2CF9AE}" pid="5" name="_DocHome">
    <vt:i4>-1698208320</vt:i4>
  </property>
</Properties>
</file>